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17A0D41" wp14:editId="425B366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44FBE" w:rsidRPr="00FD110F" w:rsidRDefault="00255904" w:rsidP="00FD110F">
      <w:pPr>
        <w:jc w:val="center"/>
        <w:rPr>
          <w:rFonts w:ascii="Century Gothic" w:hAnsi="Century Gothic"/>
          <w:b/>
          <w:bCs/>
          <w:sz w:val="96"/>
          <w:szCs w:val="96"/>
        </w:rPr>
      </w:pPr>
      <w:r w:rsidRPr="00FD110F">
        <w:rPr>
          <w:noProof/>
          <w:sz w:val="96"/>
          <w:szCs w:val="96"/>
        </w:rPr>
        <w:drawing>
          <wp:anchor distT="36576" distB="36576" distL="36576" distR="36576" simplePos="0" relativeHeight="251659264" behindDoc="0" locked="0" layoutInCell="1" allowOverlap="1" wp14:anchorId="4041F0D2" wp14:editId="3CC07577">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110F">
        <w:rPr>
          <w:rFonts w:ascii="Century Gothic" w:hAnsi="Century Gothic"/>
          <w:b/>
          <w:bCs/>
          <w:sz w:val="96"/>
          <w:szCs w:val="96"/>
        </w:rPr>
        <w:t xml:space="preserve">HS </w:t>
      </w:r>
      <w:r w:rsidR="00FD110F" w:rsidRPr="00FD110F">
        <w:rPr>
          <w:rFonts w:ascii="Century Gothic" w:hAnsi="Century Gothic"/>
          <w:b/>
          <w:bCs/>
          <w:sz w:val="96"/>
          <w:szCs w:val="96"/>
        </w:rPr>
        <w:t>Physical Science</w:t>
      </w:r>
    </w:p>
    <w:p w:rsidR="00350946" w:rsidRDefault="00350946">
      <w:pPr>
        <w:rPr>
          <w:sz w:val="18"/>
          <w:szCs w:val="18"/>
        </w:rPr>
      </w:pPr>
    </w:p>
    <w:p w:rsidR="005D335D" w:rsidRDefault="005D335D">
      <w:pPr>
        <w:rPr>
          <w:sz w:val="18"/>
          <w:szCs w:val="18"/>
        </w:rPr>
      </w:pPr>
    </w:p>
    <w:p w:rsidR="00C044BD" w:rsidRDefault="00FD110F" w:rsidP="00C044BD">
      <w:pPr>
        <w:pStyle w:val="Default"/>
        <w:rPr>
          <w:rFonts w:asciiTheme="minorHAnsi" w:hAnsiTheme="minorHAnsi"/>
          <w:b/>
          <w:bCs/>
          <w:sz w:val="32"/>
          <w:szCs w:val="32"/>
        </w:rPr>
      </w:pPr>
      <w:r>
        <w:rPr>
          <w:rFonts w:asciiTheme="minorHAnsi" w:hAnsiTheme="minorHAnsi"/>
          <w:b/>
          <w:bCs/>
          <w:sz w:val="32"/>
          <w:szCs w:val="32"/>
        </w:rPr>
        <w:lastRenderedPageBreak/>
        <w:t>HS Physical Science</w:t>
      </w:r>
      <w:r w:rsidR="00C044BD" w:rsidRPr="00C044BD">
        <w:rPr>
          <w:rFonts w:asciiTheme="minorHAnsi" w:hAnsiTheme="minorHAnsi"/>
          <w:b/>
          <w:bCs/>
          <w:sz w:val="32"/>
          <w:szCs w:val="32"/>
        </w:rPr>
        <w:t xml:space="preserve"> Standards </w:t>
      </w:r>
      <w:r w:rsidR="00C044BD">
        <w:rPr>
          <w:rFonts w:asciiTheme="minorHAnsi" w:hAnsiTheme="minorHAnsi"/>
          <w:b/>
          <w:bCs/>
          <w:sz w:val="32"/>
          <w:szCs w:val="32"/>
        </w:rPr>
        <w:t xml:space="preserve">  </w:t>
      </w:r>
    </w:p>
    <w:p w:rsidR="00904D0E" w:rsidRDefault="00904D0E" w:rsidP="00904D0E">
      <w:pPr>
        <w:autoSpaceDE w:val="0"/>
        <w:autoSpaceDN w:val="0"/>
        <w:adjustRightInd w:val="0"/>
        <w:spacing w:after="0" w:line="240" w:lineRule="auto"/>
        <w:ind w:left="720"/>
        <w:rPr>
          <w:rFonts w:cs="Times New Roman"/>
          <w:color w:val="000000"/>
        </w:rPr>
      </w:pPr>
    </w:p>
    <w:p w:rsidR="002F3D3E" w:rsidRDefault="002F3D3E" w:rsidP="002F3D3E">
      <w:pPr>
        <w:pStyle w:val="Default"/>
        <w:ind w:left="144"/>
        <w:rPr>
          <w:rFonts w:asciiTheme="minorHAnsi" w:hAnsiTheme="minorHAnsi"/>
          <w:sz w:val="23"/>
          <w:szCs w:val="23"/>
        </w:rPr>
      </w:pPr>
      <w:r>
        <w:rPr>
          <w:rFonts w:asciiTheme="minorHAnsi" w:hAnsiTheme="minorHAnsi"/>
          <w:sz w:val="23"/>
          <w:szCs w:val="23"/>
        </w:rPr>
        <w:t>The Cobb Teaching and Learning Standards</w:t>
      </w:r>
      <w:r w:rsidR="009C7AEC">
        <w:rPr>
          <w:rFonts w:asciiTheme="minorHAnsi" w:hAnsiTheme="minorHAnsi"/>
          <w:sz w:val="23"/>
          <w:szCs w:val="23"/>
        </w:rPr>
        <w:t xml:space="preserve"> of Excellence</w:t>
      </w:r>
      <w:r>
        <w:rPr>
          <w:rFonts w:asciiTheme="minorHAnsi" w:hAnsiTheme="minorHAnsi"/>
          <w:sz w:val="23"/>
          <w:szCs w:val="23"/>
        </w:rPr>
        <w:t xml:space="preserve"> </w:t>
      </w:r>
      <w:proofErr w:type="gramStart"/>
      <w:r w:rsidRPr="002F3D3E">
        <w:rPr>
          <w:rFonts w:asciiTheme="minorHAnsi" w:hAnsiTheme="minorHAnsi"/>
          <w:sz w:val="23"/>
          <w:szCs w:val="23"/>
        </w:rPr>
        <w:t>are designed</w:t>
      </w:r>
      <w:proofErr w:type="gramEnd"/>
      <w:r w:rsidRPr="002F3D3E">
        <w:rPr>
          <w:rFonts w:asciiTheme="minorHAnsi" w:hAnsiTheme="minorHAnsi"/>
          <w:sz w:val="23"/>
          <w:szCs w:val="23"/>
        </w:rPr>
        <w:t xml:space="preserve"> to provide foundational knowledge and skills for all students to develop proficiency in science. The Project 2061’s </w:t>
      </w:r>
      <w:r w:rsidRPr="002F3D3E">
        <w:rPr>
          <w:rFonts w:asciiTheme="minorHAnsi" w:hAnsiTheme="minorHAnsi"/>
          <w:i/>
          <w:iCs/>
          <w:sz w:val="23"/>
          <w:szCs w:val="23"/>
        </w:rPr>
        <w:t xml:space="preserve">Benchmarks for Science Literacy </w:t>
      </w:r>
      <w:r w:rsidRPr="002F3D3E">
        <w:rPr>
          <w:rFonts w:asciiTheme="minorHAnsi" w:hAnsiTheme="minorHAnsi"/>
          <w:sz w:val="23"/>
          <w:szCs w:val="23"/>
        </w:rPr>
        <w:t xml:space="preserve">and the follow up work, </w:t>
      </w:r>
      <w:r w:rsidRPr="002F3D3E">
        <w:rPr>
          <w:rFonts w:asciiTheme="minorHAnsi" w:hAnsiTheme="minorHAnsi"/>
          <w:i/>
          <w:iCs/>
          <w:sz w:val="23"/>
          <w:szCs w:val="23"/>
        </w:rPr>
        <w:t xml:space="preserve">A Framework for K-12 Science Education </w:t>
      </w:r>
      <w:proofErr w:type="gramStart"/>
      <w:r w:rsidRPr="002F3D3E">
        <w:rPr>
          <w:rFonts w:asciiTheme="minorHAnsi" w:hAnsiTheme="minorHAnsi"/>
          <w:sz w:val="23"/>
          <w:szCs w:val="23"/>
        </w:rPr>
        <w:t>were used</w:t>
      </w:r>
      <w:proofErr w:type="gramEnd"/>
      <w:r w:rsidRPr="002F3D3E">
        <w:rPr>
          <w:rFonts w:asciiTheme="minorHAnsi" w:hAnsiTheme="minorHAnsi"/>
          <w:sz w:val="23"/>
          <w:szCs w:val="23"/>
        </w:rPr>
        <w:t xml:space="preserve"> as the core of the standards to determine appropriate content and process skills fo</w:t>
      </w:r>
      <w:r w:rsidR="009C7AEC">
        <w:rPr>
          <w:rFonts w:asciiTheme="minorHAnsi" w:hAnsiTheme="minorHAnsi"/>
          <w:sz w:val="23"/>
          <w:szCs w:val="23"/>
        </w:rPr>
        <w:t xml:space="preserve">r students. The Cobb Teaching and Learning </w:t>
      </w:r>
      <w:r w:rsidRPr="002F3D3E">
        <w:rPr>
          <w:rFonts w:asciiTheme="minorHAnsi" w:hAnsiTheme="minorHAnsi"/>
          <w:sz w:val="23"/>
          <w:szCs w:val="23"/>
        </w:rPr>
        <w:t>Standards of Excellence</w:t>
      </w:r>
      <w:r w:rsidR="009C7AEC">
        <w:rPr>
          <w:rFonts w:asciiTheme="minorHAnsi" w:hAnsiTheme="minorHAnsi"/>
          <w:sz w:val="23"/>
          <w:szCs w:val="23"/>
        </w:rPr>
        <w:t xml:space="preserve"> for Science</w:t>
      </w:r>
      <w:r w:rsidRPr="002F3D3E">
        <w:rPr>
          <w:rFonts w:asciiTheme="minorHAnsi" w:hAnsiTheme="minorHAnsi"/>
          <w:sz w:val="23"/>
          <w:szCs w:val="23"/>
        </w:rPr>
        <w:t xml:space="preserve"> focus on a limited number of core disciplinary ideas and crosscutting </w:t>
      </w:r>
      <w:proofErr w:type="gramStart"/>
      <w:r w:rsidRPr="002F3D3E">
        <w:rPr>
          <w:rFonts w:asciiTheme="minorHAnsi" w:hAnsiTheme="minorHAnsi"/>
          <w:sz w:val="23"/>
          <w:szCs w:val="23"/>
        </w:rPr>
        <w:t>concepts which</w:t>
      </w:r>
      <w:proofErr w:type="gramEnd"/>
      <w:r w:rsidRPr="002F3D3E">
        <w:rPr>
          <w:rFonts w:asciiTheme="minorHAnsi" w:hAnsiTheme="minorHAnsi"/>
          <w:sz w:val="23"/>
          <w:szCs w:val="23"/>
        </w:rPr>
        <w:t xml:space="preserve"> build from Kindergarten to high school. The standards </w:t>
      </w:r>
      <w:proofErr w:type="gramStart"/>
      <w:r w:rsidRPr="002F3D3E">
        <w:rPr>
          <w:rFonts w:asciiTheme="minorHAnsi" w:hAnsiTheme="minorHAnsi"/>
          <w:sz w:val="23"/>
          <w:szCs w:val="23"/>
        </w:rPr>
        <w:t>are written</w:t>
      </w:r>
      <w:proofErr w:type="gramEnd"/>
      <w:r w:rsidRPr="002F3D3E">
        <w:rPr>
          <w:rFonts w:asciiTheme="minorHAnsi" w:hAnsiTheme="minorHAnsi"/>
          <w:sz w:val="23"/>
          <w:szCs w:val="23"/>
        </w:rPr>
        <w:t xml:space="preserve"> with the core knowledge to be mastered integrated with the science and engineering practices needed to engage in scientific inquiry and engineering design. Crosscutting concepts </w:t>
      </w:r>
      <w:proofErr w:type="gramStart"/>
      <w:r w:rsidRPr="002F3D3E">
        <w:rPr>
          <w:rFonts w:asciiTheme="minorHAnsi" w:hAnsiTheme="minorHAnsi"/>
          <w:sz w:val="23"/>
          <w:szCs w:val="23"/>
        </w:rPr>
        <w:t>are used</w:t>
      </w:r>
      <w:proofErr w:type="gramEnd"/>
      <w:r w:rsidRPr="002F3D3E">
        <w:rPr>
          <w:rFonts w:asciiTheme="minorHAnsi" w:hAnsiTheme="minorHAnsi"/>
          <w:sz w:val="23"/>
          <w:szCs w:val="23"/>
        </w:rPr>
        <w:t xml:space="preserve"> to make connections across different science disciplines. </w:t>
      </w:r>
    </w:p>
    <w:p w:rsidR="009C7AEC" w:rsidRPr="002F3D3E" w:rsidRDefault="009C7AEC" w:rsidP="002F3D3E">
      <w:pPr>
        <w:pStyle w:val="Default"/>
        <w:ind w:left="144"/>
        <w:rPr>
          <w:rFonts w:asciiTheme="minorHAnsi" w:hAnsiTheme="minorHAnsi"/>
          <w:sz w:val="23"/>
          <w:szCs w:val="23"/>
        </w:rPr>
      </w:pPr>
    </w:p>
    <w:p w:rsidR="002F3D3E" w:rsidRPr="002F3D3E" w:rsidRDefault="009C7AEC" w:rsidP="002F3D3E">
      <w:pPr>
        <w:pStyle w:val="Default"/>
        <w:ind w:left="144"/>
        <w:rPr>
          <w:rFonts w:asciiTheme="minorHAnsi" w:hAnsiTheme="minorHAnsi"/>
          <w:sz w:val="23"/>
          <w:szCs w:val="23"/>
        </w:rPr>
      </w:pPr>
      <w:r>
        <w:rPr>
          <w:rFonts w:asciiTheme="minorHAnsi" w:hAnsiTheme="minorHAnsi"/>
          <w:sz w:val="23"/>
          <w:szCs w:val="23"/>
        </w:rPr>
        <w:t xml:space="preserve">The Cobb Teaching and Learning </w:t>
      </w:r>
      <w:r w:rsidR="002F3D3E" w:rsidRPr="002F3D3E">
        <w:rPr>
          <w:rFonts w:asciiTheme="minorHAnsi" w:hAnsiTheme="minorHAnsi"/>
          <w:sz w:val="23"/>
          <w:szCs w:val="23"/>
        </w:rPr>
        <w:t>Standards of Excellence drive instruction. Hands-on, student-centered, and inquiry-based approaches should</w:t>
      </w:r>
      <w:r>
        <w:rPr>
          <w:rFonts w:asciiTheme="minorHAnsi" w:hAnsiTheme="minorHAnsi"/>
          <w:sz w:val="23"/>
          <w:szCs w:val="23"/>
        </w:rPr>
        <w:t xml:space="preserve"> be the emphasis of instruction in science. </w:t>
      </w:r>
      <w:r w:rsidR="002F3D3E" w:rsidRPr="002F3D3E">
        <w:rPr>
          <w:rFonts w:asciiTheme="minorHAnsi" w:hAnsiTheme="minorHAnsi"/>
          <w:sz w:val="23"/>
          <w:szCs w:val="23"/>
        </w:rPr>
        <w:t xml:space="preserve">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002F3D3E" w:rsidRPr="002F3D3E">
        <w:rPr>
          <w:rFonts w:asciiTheme="minorHAnsi" w:hAnsiTheme="minorHAnsi"/>
          <w:sz w:val="23"/>
          <w:szCs w:val="23"/>
        </w:rPr>
        <w:t>will be assessed</w:t>
      </w:r>
      <w:proofErr w:type="gramEnd"/>
      <w:r w:rsidR="002F3D3E" w:rsidRPr="002F3D3E">
        <w:rPr>
          <w:rFonts w:asciiTheme="minorHAnsi" w:hAnsiTheme="minorHAnsi"/>
          <w:sz w:val="23"/>
          <w:szCs w:val="23"/>
        </w:rPr>
        <w:t xml:space="preserve"> by the Georgia Milestones Assessment System. </w:t>
      </w:r>
    </w:p>
    <w:p w:rsidR="009C7AEC" w:rsidRDefault="009C7AEC" w:rsidP="002F3D3E">
      <w:pPr>
        <w:pStyle w:val="Default"/>
        <w:ind w:left="144"/>
        <w:rPr>
          <w:rFonts w:asciiTheme="minorHAnsi" w:hAnsiTheme="minorHAnsi"/>
          <w:sz w:val="23"/>
          <w:szCs w:val="23"/>
        </w:rPr>
      </w:pPr>
    </w:p>
    <w:p w:rsidR="002F3D3E" w:rsidRPr="002F3D3E" w:rsidRDefault="002F3D3E" w:rsidP="002F3D3E">
      <w:pPr>
        <w:pStyle w:val="Default"/>
        <w:ind w:left="144"/>
        <w:rPr>
          <w:rFonts w:asciiTheme="minorHAnsi" w:hAnsiTheme="minorHAnsi"/>
          <w:sz w:val="23"/>
          <w:szCs w:val="23"/>
        </w:rPr>
      </w:pPr>
      <w:r w:rsidRPr="002F3D3E">
        <w:rPr>
          <w:rFonts w:asciiTheme="minorHAnsi" w:hAnsiTheme="minorHAnsi"/>
          <w:sz w:val="23"/>
          <w:szCs w:val="23"/>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2F3D3E">
        <w:rPr>
          <w:rFonts w:asciiTheme="minorHAnsi" w:hAnsiTheme="minorHAnsi"/>
          <w:sz w:val="23"/>
          <w:szCs w:val="23"/>
        </w:rPr>
        <w:t>should be infused</w:t>
      </w:r>
      <w:proofErr w:type="gramEnd"/>
      <w:r w:rsidRPr="002F3D3E">
        <w:rPr>
          <w:rFonts w:asciiTheme="minorHAnsi" w:hAnsiTheme="minorHAnsi"/>
          <w:sz w:val="23"/>
          <w:szCs w:val="23"/>
        </w:rPr>
        <w:t xml:space="preserve"> into the curriculum and the safety of the student should always be foremost in instruction. </w:t>
      </w:r>
    </w:p>
    <w:p w:rsidR="009C7AEC" w:rsidRDefault="009C7AEC" w:rsidP="002F3D3E">
      <w:pPr>
        <w:autoSpaceDE w:val="0"/>
        <w:autoSpaceDN w:val="0"/>
        <w:adjustRightInd w:val="0"/>
        <w:spacing w:after="0" w:line="240" w:lineRule="auto"/>
        <w:ind w:left="144"/>
        <w:rPr>
          <w:sz w:val="23"/>
          <w:szCs w:val="23"/>
        </w:rPr>
      </w:pPr>
    </w:p>
    <w:p w:rsidR="00716EB6" w:rsidRPr="002F3D3E" w:rsidRDefault="002F3D3E" w:rsidP="002F3D3E">
      <w:pPr>
        <w:autoSpaceDE w:val="0"/>
        <w:autoSpaceDN w:val="0"/>
        <w:adjustRightInd w:val="0"/>
        <w:spacing w:after="0" w:line="240" w:lineRule="auto"/>
        <w:ind w:left="144"/>
        <w:rPr>
          <w:rFonts w:cs="Times New Roman"/>
          <w:color w:val="000000"/>
          <w:sz w:val="23"/>
          <w:szCs w:val="23"/>
        </w:rPr>
      </w:pPr>
      <w:r w:rsidRPr="002F3D3E">
        <w:rPr>
          <w:sz w:val="23"/>
          <w:szCs w:val="23"/>
        </w:rPr>
        <w:t xml:space="preserve">The </w:t>
      </w:r>
      <w:r w:rsidR="009C7AEC">
        <w:rPr>
          <w:sz w:val="23"/>
          <w:szCs w:val="23"/>
        </w:rPr>
        <w:t xml:space="preserve">Cobb Teaching and Learning Standards for </w:t>
      </w:r>
      <w:r w:rsidRPr="002F3D3E">
        <w:rPr>
          <w:sz w:val="23"/>
          <w:szCs w:val="23"/>
        </w:rPr>
        <w:t xml:space="preserve">Physical Science </w:t>
      </w:r>
      <w:proofErr w:type="gramStart"/>
      <w:r w:rsidRPr="002F3D3E">
        <w:rPr>
          <w:sz w:val="23"/>
          <w:szCs w:val="23"/>
        </w:rPr>
        <w:t>are designed</w:t>
      </w:r>
      <w:proofErr w:type="gramEnd"/>
      <w:r w:rsidRPr="002F3D3E">
        <w:rPr>
          <w:sz w:val="23"/>
          <w:szCs w:val="23"/>
        </w:rPr>
        <w:t xml:space="preserve"> to continue student investigations of the physical sciences that began in grades K-8, and provide students the necessary skills to have a richer knowledge base in physical science. The standards in this course </w:t>
      </w:r>
      <w:proofErr w:type="gramStart"/>
      <w:r w:rsidRPr="002F3D3E">
        <w:rPr>
          <w:sz w:val="23"/>
          <w:szCs w:val="23"/>
        </w:rPr>
        <w:t>are designed</w:t>
      </w:r>
      <w:proofErr w:type="gramEnd"/>
      <w:r w:rsidRPr="002F3D3E">
        <w:rPr>
          <w:sz w:val="23"/>
          <w:szCs w:val="23"/>
        </w:rPr>
        <w:t xml:space="preserve"> as a survey of the core ideas in the physical sciences. Those core ideas </w:t>
      </w:r>
      <w:proofErr w:type="gramStart"/>
      <w:r w:rsidRPr="002F3D3E">
        <w:rPr>
          <w:sz w:val="23"/>
          <w:szCs w:val="23"/>
        </w:rPr>
        <w:t>will be studied</w:t>
      </w:r>
      <w:proofErr w:type="gramEnd"/>
      <w:r w:rsidRPr="002F3D3E">
        <w:rPr>
          <w:sz w:val="23"/>
          <w:szCs w:val="23"/>
        </w:rPr>
        <w:t xml:space="preserve"> in more depth during in the chemistry and physics courses. The physical science standards include abstract concepts such as the conceptualization of the structure of atoms and the role they play in determining the properties of materials, motion and forces, the conservation of energy and matter, wave behavior, electricity, and the relationship between electricity and magnetism. The idea of radioactive decay is limited to </w:t>
      </w:r>
      <w:proofErr w:type="gramStart"/>
      <w:r w:rsidRPr="002F3D3E">
        <w:rPr>
          <w:sz w:val="23"/>
          <w:szCs w:val="23"/>
        </w:rPr>
        <w:t>the understanding of whole half-lives and how a constant proportional rate of decay is consistent with declining measures that only gradually approach to zero</w:t>
      </w:r>
      <w:proofErr w:type="gramEnd"/>
      <w:r w:rsidRPr="002F3D3E">
        <w:rPr>
          <w:sz w:val="23"/>
          <w:szCs w:val="23"/>
        </w:rPr>
        <w:t xml:space="preserve">. Students investigate physical science concepts through the study of phenomena, experiences in laboratory settings, and </w:t>
      </w:r>
      <w:proofErr w:type="gramStart"/>
      <w:r w:rsidRPr="002F3D3E">
        <w:rPr>
          <w:sz w:val="23"/>
          <w:szCs w:val="23"/>
        </w:rPr>
        <w:t>field work</w:t>
      </w:r>
      <w:proofErr w:type="gramEnd"/>
      <w:r w:rsidRPr="002F3D3E">
        <w:rPr>
          <w:sz w:val="23"/>
          <w:szCs w:val="23"/>
        </w:rPr>
        <w:t>.</w:t>
      </w:r>
    </w:p>
    <w:p w:rsidR="00350946" w:rsidRPr="00904D0E" w:rsidRDefault="00350946" w:rsidP="00F404CA">
      <w:pPr>
        <w:pStyle w:val="Header"/>
        <w:ind w:left="360"/>
        <w:rPr>
          <w:b/>
          <w:bCs/>
          <w:sz w:val="23"/>
          <w:szCs w:val="23"/>
        </w:rPr>
      </w:pPr>
    </w:p>
    <w:p w:rsidR="00350946" w:rsidRPr="00904D0E" w:rsidRDefault="00350946" w:rsidP="00F404CA">
      <w:pPr>
        <w:pStyle w:val="Header"/>
        <w:ind w:left="360"/>
        <w:rPr>
          <w:b/>
          <w:bCs/>
          <w:sz w:val="23"/>
          <w:szCs w:val="23"/>
        </w:rPr>
      </w:pPr>
    </w:p>
    <w:p w:rsidR="00716EB6" w:rsidRDefault="00716EB6" w:rsidP="00716EB6">
      <w:pPr>
        <w:pStyle w:val="Header"/>
        <w:rPr>
          <w:b/>
          <w:bCs/>
          <w:sz w:val="32"/>
          <w:szCs w:val="32"/>
        </w:rPr>
      </w:pPr>
    </w:p>
    <w:p w:rsidR="00FD110F" w:rsidRDefault="00FD110F" w:rsidP="00716EB6">
      <w:pPr>
        <w:pStyle w:val="Header"/>
        <w:rPr>
          <w:b/>
          <w:bCs/>
          <w:sz w:val="32"/>
          <w:szCs w:val="32"/>
        </w:rPr>
      </w:pPr>
      <w:bookmarkStart w:id="0" w:name="_GoBack"/>
      <w:bookmarkEnd w:id="0"/>
    </w:p>
    <w:p w:rsidR="00FD110F" w:rsidRPr="00C91ECC" w:rsidRDefault="00F7728F" w:rsidP="00C91ECC">
      <w:pPr>
        <w:spacing w:after="0" w:line="240" w:lineRule="auto"/>
        <w:jc w:val="center"/>
      </w:pPr>
      <w:r>
        <w:rPr>
          <w:sz w:val="32"/>
          <w:szCs w:val="32"/>
        </w:rPr>
        <w:lastRenderedPageBreak/>
        <w:t xml:space="preserve">High School </w:t>
      </w:r>
      <w:r w:rsidR="00FD110F" w:rsidRPr="76FE1A65">
        <w:rPr>
          <w:sz w:val="32"/>
          <w:szCs w:val="32"/>
        </w:rPr>
        <w:t>Physica</w:t>
      </w:r>
      <w:r>
        <w:rPr>
          <w:sz w:val="32"/>
          <w:szCs w:val="32"/>
        </w:rPr>
        <w:t xml:space="preserve">l Science </w:t>
      </w:r>
      <w:r w:rsidR="00FD110F" w:rsidRPr="48ABC9A4">
        <w:rPr>
          <w:sz w:val="32"/>
          <w:szCs w:val="32"/>
        </w:rPr>
        <w:t>Pacing Guide, 2017-</w:t>
      </w:r>
      <w:r w:rsidR="00FD110F">
        <w:rPr>
          <w:sz w:val="32"/>
          <w:szCs w:val="32"/>
        </w:rPr>
        <w:t>20</w:t>
      </w:r>
      <w:r w:rsidR="00FD110F" w:rsidRPr="48ABC9A4">
        <w:rPr>
          <w:sz w:val="32"/>
          <w:szCs w:val="32"/>
        </w:rPr>
        <w:t>18</w:t>
      </w:r>
    </w:p>
    <w:tbl>
      <w:tblPr>
        <w:tblW w:w="136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700"/>
        <w:gridCol w:w="3060"/>
        <w:gridCol w:w="5670"/>
      </w:tblGrid>
      <w:tr w:rsidR="00C91ECC" w:rsidTr="00C91ECC">
        <w:tc>
          <w:tcPr>
            <w:tcW w:w="2178" w:type="dxa"/>
          </w:tcPr>
          <w:p w:rsidR="00FD110F" w:rsidRPr="00F7728F" w:rsidRDefault="00FD110F" w:rsidP="00940EA6">
            <w:pPr>
              <w:jc w:val="center"/>
              <w:rPr>
                <w:b/>
                <w:sz w:val="20"/>
                <w:szCs w:val="20"/>
              </w:rPr>
            </w:pPr>
            <w:r w:rsidRPr="00F7728F">
              <w:rPr>
                <w:b/>
                <w:bCs/>
                <w:sz w:val="20"/>
                <w:szCs w:val="20"/>
              </w:rPr>
              <w:t>Unit 1:  Lab Safety &amp;</w:t>
            </w:r>
            <w:r w:rsidRPr="00F7728F">
              <w:rPr>
                <w:b/>
                <w:bCs/>
                <w:sz w:val="20"/>
                <w:szCs w:val="20"/>
              </w:rPr>
              <w:t xml:space="preserve"> Molecular Motion</w:t>
            </w:r>
          </w:p>
        </w:tc>
        <w:tc>
          <w:tcPr>
            <w:tcW w:w="2700" w:type="dxa"/>
          </w:tcPr>
          <w:p w:rsidR="00FD110F" w:rsidRPr="00F7728F" w:rsidRDefault="00FD110F" w:rsidP="00940EA6">
            <w:pPr>
              <w:jc w:val="center"/>
              <w:rPr>
                <w:sz w:val="20"/>
                <w:szCs w:val="20"/>
              </w:rPr>
            </w:pPr>
            <w:r w:rsidRPr="00F7728F">
              <w:rPr>
                <w:b/>
                <w:bCs/>
                <w:sz w:val="20"/>
                <w:szCs w:val="20"/>
              </w:rPr>
              <w:t>Unit</w:t>
            </w:r>
            <w:r w:rsidR="00C91ECC" w:rsidRPr="00F7728F">
              <w:rPr>
                <w:b/>
                <w:bCs/>
                <w:sz w:val="20"/>
                <w:szCs w:val="20"/>
              </w:rPr>
              <w:t xml:space="preserve"> </w:t>
            </w:r>
            <w:r w:rsidRPr="00F7728F">
              <w:rPr>
                <w:b/>
                <w:bCs/>
                <w:sz w:val="20"/>
                <w:szCs w:val="20"/>
              </w:rPr>
              <w:t>2 :  Heat, Temperature, &amp; Phases of Matter</w:t>
            </w:r>
          </w:p>
        </w:tc>
        <w:tc>
          <w:tcPr>
            <w:tcW w:w="3060" w:type="dxa"/>
          </w:tcPr>
          <w:p w:rsidR="00FD110F" w:rsidRPr="00F7728F" w:rsidRDefault="00FD110F" w:rsidP="00C91ECC">
            <w:pPr>
              <w:spacing w:after="0"/>
              <w:rPr>
                <w:sz w:val="20"/>
                <w:szCs w:val="20"/>
              </w:rPr>
            </w:pPr>
            <w:r w:rsidRPr="00F7728F">
              <w:rPr>
                <w:b/>
                <w:bCs/>
                <w:sz w:val="20"/>
                <w:szCs w:val="20"/>
              </w:rPr>
              <w:t>Unit 3:  Atomic Structure &amp; The Periodic Table;</w:t>
            </w:r>
            <w:r w:rsidRPr="00F7728F">
              <w:rPr>
                <w:sz w:val="20"/>
                <w:szCs w:val="20"/>
              </w:rPr>
              <w:t xml:space="preserve"> </w:t>
            </w:r>
            <w:r w:rsidRPr="00F7728F">
              <w:rPr>
                <w:b/>
                <w:bCs/>
                <w:sz w:val="20"/>
                <w:szCs w:val="20"/>
              </w:rPr>
              <w:t>Radioactivity</w:t>
            </w:r>
          </w:p>
        </w:tc>
        <w:tc>
          <w:tcPr>
            <w:tcW w:w="5670" w:type="dxa"/>
          </w:tcPr>
          <w:p w:rsidR="00FD110F" w:rsidRPr="00F7728F" w:rsidRDefault="00FD110F" w:rsidP="00C91ECC">
            <w:pPr>
              <w:spacing w:after="0"/>
              <w:jc w:val="center"/>
              <w:rPr>
                <w:b/>
                <w:sz w:val="20"/>
                <w:szCs w:val="20"/>
              </w:rPr>
            </w:pPr>
            <w:r w:rsidRPr="00F7728F">
              <w:rPr>
                <w:b/>
                <w:bCs/>
                <w:sz w:val="20"/>
                <w:szCs w:val="20"/>
              </w:rPr>
              <w:t xml:space="preserve">Unit 4:  Bonding, Nomenclature, </w:t>
            </w:r>
          </w:p>
          <w:p w:rsidR="00FD110F" w:rsidRPr="00F7728F" w:rsidRDefault="00FD110F" w:rsidP="00C91ECC">
            <w:pPr>
              <w:spacing w:after="0"/>
              <w:jc w:val="center"/>
              <w:rPr>
                <w:b/>
                <w:sz w:val="20"/>
                <w:szCs w:val="20"/>
              </w:rPr>
            </w:pPr>
            <w:r w:rsidRPr="00F7728F">
              <w:rPr>
                <w:b/>
                <w:bCs/>
                <w:sz w:val="20"/>
                <w:szCs w:val="20"/>
              </w:rPr>
              <w:t xml:space="preserve">Chemical </w:t>
            </w:r>
            <w:proofErr w:type="spellStart"/>
            <w:r w:rsidRPr="00F7728F">
              <w:rPr>
                <w:b/>
                <w:bCs/>
                <w:sz w:val="20"/>
                <w:szCs w:val="20"/>
              </w:rPr>
              <w:t>Rxns</w:t>
            </w:r>
            <w:proofErr w:type="spellEnd"/>
            <w:r w:rsidRPr="00F7728F">
              <w:rPr>
                <w:b/>
                <w:bCs/>
                <w:sz w:val="20"/>
                <w:szCs w:val="20"/>
              </w:rPr>
              <w:t>, Acids &amp; Bases</w:t>
            </w:r>
          </w:p>
        </w:tc>
      </w:tr>
      <w:tr w:rsidR="00C91ECC" w:rsidRPr="001A58E1" w:rsidTr="00C91ECC">
        <w:trPr>
          <w:cantSplit/>
        </w:trPr>
        <w:tc>
          <w:tcPr>
            <w:tcW w:w="2178" w:type="dxa"/>
          </w:tcPr>
          <w:p w:rsidR="00FD110F" w:rsidRPr="00B83892" w:rsidRDefault="00FD110F" w:rsidP="00940EA6">
            <w:pPr>
              <w:rPr>
                <w:b/>
              </w:rPr>
            </w:pPr>
            <w:r w:rsidRPr="53DD733C">
              <w:rPr>
                <w:b/>
                <w:bCs/>
              </w:rPr>
              <w:t>Focus:</w:t>
            </w:r>
          </w:p>
          <w:p w:rsidR="00FD110F" w:rsidRDefault="00FD110F" w:rsidP="00940EA6">
            <w:pPr>
              <w:rPr>
                <w:i/>
                <w:iCs/>
                <w:sz w:val="20"/>
                <w:szCs w:val="20"/>
              </w:rPr>
            </w:pPr>
            <w:r w:rsidRPr="53DD733C">
              <w:rPr>
                <w:i/>
                <w:iCs/>
                <w:sz w:val="20"/>
                <w:szCs w:val="20"/>
              </w:rPr>
              <w:t>Lab Safety</w:t>
            </w:r>
          </w:p>
          <w:p w:rsidR="00FD110F" w:rsidRPr="00FD110F" w:rsidRDefault="00FD110F" w:rsidP="00940EA6">
            <w:pPr>
              <w:rPr>
                <w:sz w:val="20"/>
                <w:szCs w:val="20"/>
              </w:rPr>
            </w:pPr>
            <w:r w:rsidRPr="53DD733C">
              <w:rPr>
                <w:i/>
                <w:iCs/>
                <w:sz w:val="20"/>
                <w:szCs w:val="20"/>
              </w:rPr>
              <w:t>Measurement</w:t>
            </w:r>
          </w:p>
          <w:p w:rsidR="00FD110F" w:rsidRDefault="00FD110F" w:rsidP="00940EA6">
            <w:pPr>
              <w:rPr>
                <w:b/>
                <w:iCs/>
              </w:rPr>
            </w:pPr>
            <w:r w:rsidRPr="002116FF">
              <w:rPr>
                <w:b/>
                <w:iCs/>
              </w:rPr>
              <w:t>Focus:</w:t>
            </w:r>
          </w:p>
          <w:p w:rsidR="00FD110F" w:rsidRDefault="00FD110F" w:rsidP="00940EA6">
            <w:pPr>
              <w:rPr>
                <w:i/>
                <w:iCs/>
                <w:sz w:val="20"/>
                <w:szCs w:val="20"/>
              </w:rPr>
            </w:pPr>
            <w:r w:rsidRPr="680C7CCB">
              <w:rPr>
                <w:i/>
                <w:iCs/>
                <w:sz w:val="20"/>
                <w:szCs w:val="20"/>
              </w:rPr>
              <w:t>Molecular Motion (</w:t>
            </w:r>
            <w:r w:rsidRPr="002116FF">
              <w:rPr>
                <w:b/>
                <w:i/>
                <w:iCs/>
                <w:color w:val="FF0000"/>
                <w:sz w:val="20"/>
                <w:szCs w:val="20"/>
              </w:rPr>
              <w:t>SPS5a</w:t>
            </w:r>
            <w:r w:rsidRPr="680C7CCB">
              <w:rPr>
                <w:i/>
                <w:iCs/>
                <w:sz w:val="20"/>
                <w:szCs w:val="20"/>
              </w:rPr>
              <w:t>)</w:t>
            </w:r>
          </w:p>
          <w:p w:rsidR="00FD110F" w:rsidRDefault="00FD110F" w:rsidP="00FD110F">
            <w:pPr>
              <w:pStyle w:val="ListParagraph"/>
              <w:numPr>
                <w:ilvl w:val="0"/>
                <w:numId w:val="36"/>
              </w:numPr>
              <w:spacing w:after="0" w:line="240" w:lineRule="auto"/>
            </w:pPr>
            <w:r>
              <w:rPr>
                <w:i/>
                <w:sz w:val="20"/>
                <w:szCs w:val="20"/>
              </w:rPr>
              <w:t>Particle arrangement and motion in solids, liquids, gases, and plasmas</w:t>
            </w:r>
          </w:p>
          <w:p w:rsidR="00FD110F" w:rsidRPr="002116FF" w:rsidRDefault="00FD110F" w:rsidP="00940EA6">
            <w:pPr>
              <w:rPr>
                <w:b/>
                <w:iCs/>
              </w:rPr>
            </w:pPr>
          </w:p>
        </w:tc>
        <w:tc>
          <w:tcPr>
            <w:tcW w:w="2700" w:type="dxa"/>
          </w:tcPr>
          <w:p w:rsidR="00FD110F" w:rsidRDefault="00FD110F" w:rsidP="00FD110F">
            <w:pPr>
              <w:spacing w:after="0"/>
            </w:pPr>
            <w:r w:rsidRPr="680C7CCB">
              <w:rPr>
                <w:b/>
                <w:bCs/>
              </w:rPr>
              <w:t xml:space="preserve"> Focus: </w:t>
            </w:r>
          </w:p>
          <w:p w:rsidR="00FD110F" w:rsidRDefault="00FD110F" w:rsidP="00FD110F">
            <w:pPr>
              <w:spacing w:after="0"/>
              <w:rPr>
                <w:b/>
                <w:bCs/>
                <w:i/>
                <w:iCs/>
                <w:color w:val="FF0000"/>
                <w:sz w:val="20"/>
                <w:szCs w:val="20"/>
              </w:rPr>
            </w:pPr>
            <w:r w:rsidRPr="680C7CCB">
              <w:rPr>
                <w:i/>
                <w:iCs/>
                <w:sz w:val="20"/>
                <w:szCs w:val="20"/>
              </w:rPr>
              <w:t xml:space="preserve">Heat </w:t>
            </w:r>
          </w:p>
          <w:p w:rsidR="00FD110F" w:rsidRPr="002116FF" w:rsidRDefault="00FD110F" w:rsidP="00FD110F">
            <w:pPr>
              <w:spacing w:after="0"/>
              <w:ind w:left="216"/>
            </w:pPr>
            <w:r>
              <w:t>-</w:t>
            </w:r>
            <w:r w:rsidRPr="002116FF">
              <w:rPr>
                <w:i/>
                <w:sz w:val="20"/>
                <w:szCs w:val="20"/>
              </w:rPr>
              <w:t>definition</w:t>
            </w:r>
            <w:r>
              <w:rPr>
                <w:i/>
                <w:sz w:val="20"/>
                <w:szCs w:val="20"/>
              </w:rPr>
              <w:t xml:space="preserve"> </w:t>
            </w:r>
            <w:r w:rsidRPr="002116FF">
              <w:rPr>
                <w:b/>
                <w:i/>
                <w:color w:val="FF0000"/>
                <w:sz w:val="20"/>
                <w:szCs w:val="20"/>
              </w:rPr>
              <w:t>(SPS7a)</w:t>
            </w:r>
          </w:p>
          <w:p w:rsidR="00FD110F" w:rsidRPr="002116FF" w:rsidRDefault="00FD110F" w:rsidP="00FD110F">
            <w:pPr>
              <w:pStyle w:val="ListParagraph"/>
              <w:numPr>
                <w:ilvl w:val="1"/>
                <w:numId w:val="35"/>
              </w:numPr>
              <w:spacing w:after="0" w:line="240" w:lineRule="auto"/>
              <w:rPr>
                <w:b/>
                <w:color w:val="FF0000"/>
                <w:sz w:val="20"/>
                <w:szCs w:val="20"/>
              </w:rPr>
            </w:pPr>
            <w:r w:rsidRPr="680C7CCB">
              <w:rPr>
                <w:i/>
                <w:iCs/>
                <w:sz w:val="20"/>
                <w:szCs w:val="20"/>
              </w:rPr>
              <w:t>Specific heat</w:t>
            </w:r>
            <w:r>
              <w:rPr>
                <w:i/>
                <w:iCs/>
                <w:sz w:val="20"/>
                <w:szCs w:val="20"/>
              </w:rPr>
              <w:t xml:space="preserve"> </w:t>
            </w:r>
            <w:r w:rsidRPr="002116FF">
              <w:rPr>
                <w:b/>
                <w:i/>
                <w:iCs/>
                <w:color w:val="FF0000"/>
                <w:sz w:val="20"/>
                <w:szCs w:val="20"/>
              </w:rPr>
              <w:t>(SPS7c)</w:t>
            </w:r>
          </w:p>
          <w:p w:rsidR="00FD110F" w:rsidRDefault="00FD110F" w:rsidP="00FD110F">
            <w:pPr>
              <w:spacing w:after="0"/>
              <w:rPr>
                <w:sz w:val="20"/>
                <w:szCs w:val="20"/>
              </w:rPr>
            </w:pPr>
          </w:p>
          <w:p w:rsidR="00FD110F" w:rsidRDefault="00FD110F" w:rsidP="00FD110F">
            <w:pPr>
              <w:spacing w:after="0"/>
            </w:pPr>
            <w:r w:rsidRPr="680C7CCB">
              <w:rPr>
                <w:i/>
                <w:iCs/>
                <w:sz w:val="20"/>
                <w:szCs w:val="20"/>
              </w:rPr>
              <w:t xml:space="preserve">Heat transfer </w:t>
            </w:r>
            <w:r w:rsidRPr="680C7CCB">
              <w:rPr>
                <w:b/>
                <w:bCs/>
                <w:i/>
                <w:iCs/>
                <w:color w:val="FF0000"/>
                <w:sz w:val="20"/>
                <w:szCs w:val="20"/>
              </w:rPr>
              <w:t>(SPS 7b)</w:t>
            </w:r>
          </w:p>
          <w:p w:rsidR="00FD110F" w:rsidRDefault="00FD110F" w:rsidP="00FD110F">
            <w:pPr>
              <w:pStyle w:val="ListParagraph"/>
              <w:numPr>
                <w:ilvl w:val="1"/>
                <w:numId w:val="35"/>
              </w:numPr>
              <w:spacing w:after="0" w:line="240" w:lineRule="auto"/>
              <w:rPr>
                <w:sz w:val="20"/>
                <w:szCs w:val="20"/>
              </w:rPr>
            </w:pPr>
            <w:r w:rsidRPr="680C7CCB">
              <w:rPr>
                <w:i/>
                <w:iCs/>
                <w:sz w:val="20"/>
                <w:szCs w:val="20"/>
              </w:rPr>
              <w:t>Conduction</w:t>
            </w:r>
          </w:p>
          <w:p w:rsidR="00FD110F" w:rsidRDefault="00FD110F" w:rsidP="00FD110F">
            <w:pPr>
              <w:pStyle w:val="ListParagraph"/>
              <w:numPr>
                <w:ilvl w:val="1"/>
                <w:numId w:val="35"/>
              </w:numPr>
              <w:spacing w:after="0" w:line="240" w:lineRule="auto"/>
              <w:rPr>
                <w:sz w:val="20"/>
                <w:szCs w:val="20"/>
              </w:rPr>
            </w:pPr>
            <w:r w:rsidRPr="680C7CCB">
              <w:rPr>
                <w:i/>
                <w:iCs/>
                <w:sz w:val="20"/>
                <w:szCs w:val="20"/>
              </w:rPr>
              <w:t>Convection</w:t>
            </w:r>
          </w:p>
          <w:p w:rsidR="00FD110F" w:rsidRPr="002116FF" w:rsidRDefault="00FD110F" w:rsidP="00FD110F">
            <w:pPr>
              <w:pStyle w:val="ListParagraph"/>
              <w:numPr>
                <w:ilvl w:val="1"/>
                <w:numId w:val="35"/>
              </w:numPr>
              <w:spacing w:after="0" w:line="240" w:lineRule="auto"/>
              <w:rPr>
                <w:sz w:val="20"/>
                <w:szCs w:val="20"/>
              </w:rPr>
            </w:pPr>
            <w:r w:rsidRPr="680C7CCB">
              <w:rPr>
                <w:i/>
                <w:iCs/>
                <w:sz w:val="20"/>
                <w:szCs w:val="20"/>
              </w:rPr>
              <w:t>Radiation</w:t>
            </w:r>
          </w:p>
          <w:p w:rsidR="00FD110F" w:rsidRDefault="00FD110F" w:rsidP="00FD110F">
            <w:pPr>
              <w:spacing w:after="0"/>
              <w:rPr>
                <w:sz w:val="20"/>
                <w:szCs w:val="20"/>
              </w:rPr>
            </w:pPr>
          </w:p>
          <w:p w:rsidR="00FD110F" w:rsidRDefault="00FD110F" w:rsidP="00FD110F">
            <w:pPr>
              <w:spacing w:after="0"/>
              <w:rPr>
                <w:b/>
                <w:i/>
                <w:color w:val="FF0000"/>
                <w:sz w:val="20"/>
                <w:szCs w:val="20"/>
              </w:rPr>
            </w:pPr>
            <w:r>
              <w:rPr>
                <w:sz w:val="20"/>
                <w:szCs w:val="20"/>
              </w:rPr>
              <w:t xml:space="preserve">Conductors and Insulators </w:t>
            </w:r>
            <w:r w:rsidRPr="00433CED">
              <w:rPr>
                <w:b/>
                <w:i/>
                <w:color w:val="FF0000"/>
                <w:sz w:val="20"/>
                <w:szCs w:val="20"/>
              </w:rPr>
              <w:t>(SPS7c)</w:t>
            </w:r>
          </w:p>
          <w:p w:rsidR="00FD110F" w:rsidRDefault="00FD110F" w:rsidP="00FD110F">
            <w:pPr>
              <w:spacing w:after="0"/>
            </w:pPr>
          </w:p>
          <w:p w:rsidR="00FD110F" w:rsidRDefault="00FD110F" w:rsidP="00FD110F">
            <w:pPr>
              <w:spacing w:after="0"/>
            </w:pPr>
            <w:r w:rsidRPr="680C7CCB">
              <w:rPr>
                <w:i/>
                <w:iCs/>
                <w:sz w:val="20"/>
                <w:szCs w:val="20"/>
              </w:rPr>
              <w:t>Phase changes</w:t>
            </w:r>
            <w:r w:rsidRPr="680C7CCB">
              <w:rPr>
                <w:b/>
                <w:bCs/>
                <w:i/>
                <w:iCs/>
                <w:color w:val="FF0000"/>
                <w:sz w:val="20"/>
                <w:szCs w:val="20"/>
              </w:rPr>
              <w:t>(SPS 7d)</w:t>
            </w:r>
          </w:p>
          <w:p w:rsidR="00FD110F" w:rsidRPr="00433CED" w:rsidRDefault="00FD110F" w:rsidP="00FD110F">
            <w:pPr>
              <w:pStyle w:val="ListParagraph"/>
              <w:numPr>
                <w:ilvl w:val="0"/>
                <w:numId w:val="33"/>
              </w:numPr>
              <w:spacing w:after="0" w:line="240" w:lineRule="auto"/>
              <w:rPr>
                <w:sz w:val="20"/>
                <w:szCs w:val="20"/>
              </w:rPr>
            </w:pPr>
            <w:r>
              <w:rPr>
                <w:i/>
                <w:iCs/>
                <w:sz w:val="20"/>
                <w:szCs w:val="20"/>
              </w:rPr>
              <w:t>Flow of energy during phase changes</w:t>
            </w:r>
          </w:p>
          <w:p w:rsidR="00FD110F" w:rsidRPr="00433CED" w:rsidRDefault="00FD110F" w:rsidP="00FD110F">
            <w:pPr>
              <w:pStyle w:val="ListParagraph"/>
              <w:numPr>
                <w:ilvl w:val="0"/>
                <w:numId w:val="33"/>
              </w:numPr>
              <w:spacing w:after="0" w:line="240" w:lineRule="auto"/>
              <w:rPr>
                <w:sz w:val="20"/>
                <w:szCs w:val="20"/>
              </w:rPr>
            </w:pPr>
            <w:r>
              <w:rPr>
                <w:i/>
                <w:iCs/>
                <w:sz w:val="20"/>
                <w:szCs w:val="20"/>
              </w:rPr>
              <w:t xml:space="preserve">Analyze heating/cooling curves </w:t>
            </w:r>
          </w:p>
          <w:p w:rsidR="00FD110F" w:rsidRPr="00766378" w:rsidRDefault="00FD110F" w:rsidP="00FD110F">
            <w:pPr>
              <w:spacing w:after="0"/>
              <w:rPr>
                <w:sz w:val="20"/>
                <w:szCs w:val="20"/>
              </w:rPr>
            </w:pPr>
          </w:p>
          <w:p w:rsidR="00FD110F" w:rsidRDefault="00FD110F" w:rsidP="00FD110F">
            <w:pPr>
              <w:spacing w:after="0"/>
            </w:pPr>
            <w:r w:rsidRPr="680C7CCB">
              <w:rPr>
                <w:i/>
                <w:iCs/>
                <w:sz w:val="20"/>
                <w:szCs w:val="20"/>
              </w:rPr>
              <w:t xml:space="preserve">Gas Laws </w:t>
            </w:r>
            <w:r w:rsidRPr="680C7CCB">
              <w:rPr>
                <w:b/>
                <w:bCs/>
                <w:i/>
                <w:iCs/>
                <w:color w:val="FF0000"/>
                <w:sz w:val="20"/>
                <w:szCs w:val="20"/>
              </w:rPr>
              <w:t>(SPS5a&amp;b)</w:t>
            </w:r>
          </w:p>
          <w:p w:rsidR="00FD110F" w:rsidRPr="00F7728F" w:rsidRDefault="00FD110F" w:rsidP="00FD110F">
            <w:pPr>
              <w:pStyle w:val="ListParagraph"/>
              <w:numPr>
                <w:ilvl w:val="0"/>
                <w:numId w:val="33"/>
              </w:numPr>
              <w:spacing w:after="0" w:line="240" w:lineRule="auto"/>
              <w:rPr>
                <w:sz w:val="18"/>
                <w:szCs w:val="18"/>
              </w:rPr>
            </w:pPr>
            <w:r w:rsidRPr="00F7728F">
              <w:rPr>
                <w:i/>
                <w:iCs/>
                <w:sz w:val="18"/>
                <w:szCs w:val="18"/>
              </w:rPr>
              <w:t>Relationship between temperature, pressure, and volume of gases to molecular motion &amp; behavior of gases</w:t>
            </w:r>
          </w:p>
          <w:p w:rsidR="00FD110F" w:rsidRPr="00F7728F" w:rsidRDefault="00FD110F" w:rsidP="00FD110F">
            <w:pPr>
              <w:pStyle w:val="ListParagraph"/>
              <w:numPr>
                <w:ilvl w:val="1"/>
                <w:numId w:val="33"/>
              </w:numPr>
              <w:spacing w:after="0" w:line="240" w:lineRule="auto"/>
              <w:rPr>
                <w:sz w:val="18"/>
                <w:szCs w:val="18"/>
              </w:rPr>
            </w:pPr>
            <w:r w:rsidRPr="00F7728F">
              <w:rPr>
                <w:i/>
                <w:iCs/>
                <w:sz w:val="18"/>
                <w:szCs w:val="18"/>
              </w:rPr>
              <w:t>Boyles Law</w:t>
            </w:r>
          </w:p>
          <w:p w:rsidR="00FD110F" w:rsidRPr="00FD110F" w:rsidRDefault="00FD110F" w:rsidP="00FD110F">
            <w:pPr>
              <w:pStyle w:val="ListParagraph"/>
              <w:numPr>
                <w:ilvl w:val="1"/>
                <w:numId w:val="33"/>
              </w:numPr>
              <w:spacing w:after="0" w:line="240" w:lineRule="auto"/>
              <w:rPr>
                <w:sz w:val="20"/>
                <w:szCs w:val="20"/>
              </w:rPr>
            </w:pPr>
            <w:r w:rsidRPr="00F7728F">
              <w:rPr>
                <w:i/>
                <w:iCs/>
                <w:sz w:val="18"/>
                <w:szCs w:val="18"/>
              </w:rPr>
              <w:t>Charles Law</w:t>
            </w:r>
          </w:p>
        </w:tc>
        <w:tc>
          <w:tcPr>
            <w:tcW w:w="3060" w:type="dxa"/>
          </w:tcPr>
          <w:p w:rsidR="00FD110F" w:rsidRPr="00433CED" w:rsidRDefault="00FD110F" w:rsidP="00940EA6">
            <w:pPr>
              <w:ind w:left="-75"/>
            </w:pPr>
            <w:r w:rsidRPr="680C7CCB">
              <w:rPr>
                <w:b/>
                <w:bCs/>
              </w:rPr>
              <w:t>Focus:</w:t>
            </w:r>
            <w:r w:rsidRPr="680C7CCB">
              <w:t xml:space="preserve"> </w:t>
            </w:r>
          </w:p>
          <w:p w:rsidR="00FD110F" w:rsidRPr="00F43E3F" w:rsidRDefault="00FD110F" w:rsidP="00C91ECC">
            <w:pPr>
              <w:spacing w:after="0" w:line="240" w:lineRule="auto"/>
              <w:rPr>
                <w:sz w:val="20"/>
                <w:szCs w:val="20"/>
              </w:rPr>
            </w:pPr>
            <w:r w:rsidRPr="00F43E3F">
              <w:rPr>
                <w:i/>
                <w:iCs/>
                <w:sz w:val="20"/>
                <w:szCs w:val="20"/>
              </w:rPr>
              <w:t xml:space="preserve">Atomic Structure </w:t>
            </w:r>
            <w:r w:rsidRPr="00F43E3F">
              <w:rPr>
                <w:b/>
                <w:bCs/>
                <w:i/>
                <w:iCs/>
                <w:color w:val="FF0000"/>
                <w:sz w:val="20"/>
                <w:szCs w:val="20"/>
              </w:rPr>
              <w:t>(SPS 1a)</w:t>
            </w:r>
            <w:r w:rsidRPr="00F43E3F">
              <w:rPr>
                <w:color w:val="FF0000"/>
                <w:sz w:val="20"/>
                <w:szCs w:val="20"/>
              </w:rPr>
              <w:t xml:space="preserve"> </w:t>
            </w:r>
          </w:p>
          <w:p w:rsidR="00FD110F" w:rsidRPr="00433CED" w:rsidRDefault="00FD110F" w:rsidP="00C91ECC">
            <w:pPr>
              <w:pStyle w:val="ListParagraph"/>
              <w:numPr>
                <w:ilvl w:val="0"/>
                <w:numId w:val="34"/>
              </w:numPr>
              <w:spacing w:after="0" w:line="240" w:lineRule="auto"/>
              <w:rPr>
                <w:sz w:val="20"/>
                <w:szCs w:val="20"/>
              </w:rPr>
            </w:pPr>
            <w:r>
              <w:rPr>
                <w:i/>
                <w:iCs/>
                <w:sz w:val="20"/>
                <w:szCs w:val="20"/>
              </w:rPr>
              <w:t>Atoms, ions, isotopes</w:t>
            </w:r>
          </w:p>
          <w:p w:rsidR="00FD110F" w:rsidRPr="00433CED" w:rsidRDefault="00FD110F" w:rsidP="00C91ECC">
            <w:pPr>
              <w:pStyle w:val="ListParagraph"/>
              <w:numPr>
                <w:ilvl w:val="0"/>
                <w:numId w:val="34"/>
              </w:numPr>
              <w:spacing w:after="0" w:line="240" w:lineRule="auto"/>
              <w:rPr>
                <w:sz w:val="20"/>
                <w:szCs w:val="20"/>
              </w:rPr>
            </w:pPr>
            <w:r>
              <w:rPr>
                <w:i/>
                <w:iCs/>
                <w:sz w:val="20"/>
                <w:szCs w:val="20"/>
              </w:rPr>
              <w:t>Atomic number, atomic mass, location and charge of subatomic particles</w:t>
            </w:r>
          </w:p>
          <w:p w:rsidR="00FD110F" w:rsidRPr="00F43E3F" w:rsidRDefault="00FD110F" w:rsidP="00C91ECC">
            <w:pPr>
              <w:spacing w:after="0" w:line="240" w:lineRule="auto"/>
              <w:rPr>
                <w:sz w:val="20"/>
                <w:szCs w:val="20"/>
              </w:rPr>
            </w:pPr>
            <w:r w:rsidRPr="00F43E3F">
              <w:rPr>
                <w:i/>
                <w:iCs/>
                <w:sz w:val="20"/>
                <w:szCs w:val="20"/>
              </w:rPr>
              <w:t xml:space="preserve">Periodic Table </w:t>
            </w:r>
            <w:r w:rsidRPr="00F43E3F">
              <w:rPr>
                <w:b/>
                <w:bCs/>
                <w:i/>
                <w:iCs/>
                <w:color w:val="FF0000"/>
                <w:sz w:val="20"/>
                <w:szCs w:val="20"/>
              </w:rPr>
              <w:t>(SPS1b)</w:t>
            </w:r>
            <w:r w:rsidRPr="00F43E3F">
              <w:rPr>
                <w:color w:val="FF0000"/>
                <w:sz w:val="20"/>
                <w:szCs w:val="20"/>
              </w:rPr>
              <w:t xml:space="preserve"> </w:t>
            </w:r>
          </w:p>
          <w:p w:rsidR="00FD110F" w:rsidRDefault="00FD110F" w:rsidP="00C91ECC">
            <w:pPr>
              <w:pStyle w:val="ListParagraph"/>
              <w:numPr>
                <w:ilvl w:val="0"/>
                <w:numId w:val="34"/>
              </w:numPr>
              <w:spacing w:after="0" w:line="240" w:lineRule="auto"/>
              <w:rPr>
                <w:sz w:val="20"/>
                <w:szCs w:val="20"/>
              </w:rPr>
            </w:pPr>
            <w:r w:rsidRPr="680C7CCB">
              <w:rPr>
                <w:i/>
                <w:iCs/>
                <w:sz w:val="20"/>
                <w:szCs w:val="20"/>
              </w:rPr>
              <w:t>Common names and symbols (first 20)</w:t>
            </w:r>
            <w:r w:rsidRPr="680C7CCB">
              <w:rPr>
                <w:sz w:val="20"/>
                <w:szCs w:val="20"/>
              </w:rPr>
              <w:t xml:space="preserve"> </w:t>
            </w:r>
          </w:p>
          <w:p w:rsidR="00FD110F" w:rsidRPr="00F43E3F" w:rsidRDefault="00FD110F" w:rsidP="00C91ECC">
            <w:pPr>
              <w:pStyle w:val="ListParagraph"/>
              <w:numPr>
                <w:ilvl w:val="0"/>
                <w:numId w:val="34"/>
              </w:numPr>
              <w:spacing w:after="0" w:line="240" w:lineRule="auto"/>
              <w:rPr>
                <w:sz w:val="20"/>
                <w:szCs w:val="20"/>
              </w:rPr>
            </w:pPr>
            <w:r w:rsidRPr="680C7CCB">
              <w:rPr>
                <w:i/>
                <w:iCs/>
                <w:sz w:val="20"/>
                <w:szCs w:val="20"/>
              </w:rPr>
              <w:t># of Valence electrons</w:t>
            </w:r>
            <w:r w:rsidRPr="680C7CCB">
              <w:rPr>
                <w:sz w:val="20"/>
                <w:szCs w:val="20"/>
              </w:rPr>
              <w:t xml:space="preserve"> </w:t>
            </w:r>
          </w:p>
          <w:p w:rsidR="00FD110F" w:rsidRDefault="00FD110F" w:rsidP="00C91ECC">
            <w:pPr>
              <w:pStyle w:val="ListParagraph"/>
              <w:numPr>
                <w:ilvl w:val="0"/>
                <w:numId w:val="34"/>
              </w:numPr>
              <w:spacing w:after="0" w:line="240" w:lineRule="auto"/>
              <w:rPr>
                <w:sz w:val="20"/>
                <w:szCs w:val="20"/>
              </w:rPr>
            </w:pPr>
            <w:r w:rsidRPr="680C7CCB">
              <w:rPr>
                <w:i/>
                <w:iCs/>
                <w:sz w:val="20"/>
                <w:szCs w:val="20"/>
              </w:rPr>
              <w:t>Locations of metals, non-metals, metalloids</w:t>
            </w:r>
            <w:r w:rsidRPr="680C7CCB">
              <w:rPr>
                <w:sz w:val="20"/>
                <w:szCs w:val="20"/>
              </w:rPr>
              <w:t xml:space="preserve"> </w:t>
            </w:r>
          </w:p>
          <w:p w:rsidR="00FD110F" w:rsidRDefault="00FD110F" w:rsidP="00C91ECC">
            <w:pPr>
              <w:pStyle w:val="ListParagraph"/>
              <w:numPr>
                <w:ilvl w:val="0"/>
                <w:numId w:val="34"/>
              </w:numPr>
              <w:spacing w:after="0" w:line="240" w:lineRule="auto"/>
              <w:rPr>
                <w:i/>
                <w:sz w:val="20"/>
                <w:szCs w:val="20"/>
              </w:rPr>
            </w:pPr>
            <w:r w:rsidRPr="00F43E3F">
              <w:rPr>
                <w:i/>
                <w:sz w:val="20"/>
                <w:szCs w:val="20"/>
              </w:rPr>
              <w:t>Types of ions formed by main group elements</w:t>
            </w:r>
          </w:p>
          <w:p w:rsidR="00FD110F" w:rsidRPr="00F43E3F" w:rsidRDefault="00FD110F" w:rsidP="00C91ECC">
            <w:pPr>
              <w:pStyle w:val="ListParagraph"/>
              <w:numPr>
                <w:ilvl w:val="0"/>
                <w:numId w:val="34"/>
              </w:numPr>
              <w:spacing w:after="0" w:line="240" w:lineRule="auto"/>
              <w:rPr>
                <w:i/>
                <w:sz w:val="20"/>
                <w:szCs w:val="20"/>
              </w:rPr>
            </w:pPr>
            <w:r>
              <w:rPr>
                <w:i/>
                <w:iCs/>
                <w:sz w:val="20"/>
                <w:szCs w:val="20"/>
              </w:rPr>
              <w:t>Phases at room temp.</w:t>
            </w:r>
          </w:p>
          <w:p w:rsidR="00FD110F" w:rsidRPr="00F43E3F" w:rsidRDefault="00FD110F" w:rsidP="00C91ECC">
            <w:pPr>
              <w:spacing w:after="0" w:line="240" w:lineRule="auto"/>
              <w:ind w:left="360"/>
              <w:rPr>
                <w:sz w:val="20"/>
                <w:szCs w:val="20"/>
              </w:rPr>
            </w:pPr>
          </w:p>
          <w:p w:rsidR="00FD110F" w:rsidRPr="00F43E3F" w:rsidRDefault="00FD110F" w:rsidP="00C91ECC">
            <w:pPr>
              <w:spacing w:after="0" w:line="240" w:lineRule="auto"/>
              <w:rPr>
                <w:sz w:val="20"/>
                <w:szCs w:val="20"/>
              </w:rPr>
            </w:pPr>
            <w:r w:rsidRPr="00F43E3F">
              <w:rPr>
                <w:i/>
                <w:iCs/>
                <w:sz w:val="20"/>
                <w:szCs w:val="20"/>
              </w:rPr>
              <w:t xml:space="preserve">Predict properties based on location on periodic table </w:t>
            </w:r>
            <w:r w:rsidRPr="00F43E3F">
              <w:rPr>
                <w:b/>
                <w:i/>
                <w:iCs/>
                <w:color w:val="FF0000"/>
                <w:sz w:val="20"/>
                <w:szCs w:val="20"/>
              </w:rPr>
              <w:t>(SPS1c)</w:t>
            </w:r>
          </w:p>
          <w:p w:rsidR="00FD110F" w:rsidRPr="00EF7DFD" w:rsidRDefault="00FD110F" w:rsidP="00C91ECC">
            <w:pPr>
              <w:pStyle w:val="ListParagraph"/>
              <w:spacing w:after="0" w:line="240" w:lineRule="auto"/>
              <w:rPr>
                <w:sz w:val="20"/>
                <w:szCs w:val="20"/>
              </w:rPr>
            </w:pPr>
          </w:p>
          <w:p w:rsidR="00FD110F" w:rsidRDefault="00FD110F" w:rsidP="00C91ECC">
            <w:pPr>
              <w:pStyle w:val="ListParagraph"/>
              <w:spacing w:after="0" w:line="240" w:lineRule="auto"/>
              <w:ind w:left="0"/>
              <w:rPr>
                <w:sz w:val="20"/>
                <w:szCs w:val="20"/>
              </w:rPr>
            </w:pPr>
            <w:r w:rsidRPr="00EF7DFD">
              <w:rPr>
                <w:b/>
                <w:sz w:val="20"/>
                <w:szCs w:val="20"/>
              </w:rPr>
              <w:t>Focus:</w:t>
            </w:r>
            <w:r w:rsidRPr="680C7CCB">
              <w:rPr>
                <w:sz w:val="20"/>
                <w:szCs w:val="20"/>
              </w:rPr>
              <w:t xml:space="preserve"> </w:t>
            </w:r>
            <w:r w:rsidR="00C91ECC">
              <w:br/>
            </w:r>
            <w:r w:rsidRPr="680C7CCB">
              <w:rPr>
                <w:sz w:val="20"/>
                <w:szCs w:val="20"/>
              </w:rPr>
              <w:t>Radioactivity</w:t>
            </w:r>
            <w:r>
              <w:rPr>
                <w:b/>
                <w:bCs/>
                <w:sz w:val="20"/>
                <w:szCs w:val="20"/>
              </w:rPr>
              <w:t xml:space="preserve"> </w:t>
            </w:r>
            <w:r w:rsidRPr="00F43E3F">
              <w:rPr>
                <w:b/>
                <w:bCs/>
                <w:color w:val="FF0000"/>
                <w:sz w:val="20"/>
                <w:szCs w:val="20"/>
              </w:rPr>
              <w:t>(SPS4)</w:t>
            </w:r>
            <w:r w:rsidRPr="00F43E3F">
              <w:rPr>
                <w:color w:val="FF0000"/>
                <w:sz w:val="20"/>
                <w:szCs w:val="20"/>
              </w:rPr>
              <w:t xml:space="preserve"> </w:t>
            </w:r>
          </w:p>
          <w:p w:rsidR="00FD110F" w:rsidRPr="00F7728F" w:rsidRDefault="00FD110F" w:rsidP="00C91ECC">
            <w:pPr>
              <w:pStyle w:val="ListParagraph"/>
              <w:numPr>
                <w:ilvl w:val="0"/>
                <w:numId w:val="34"/>
              </w:numPr>
              <w:spacing w:after="0" w:line="240" w:lineRule="auto"/>
              <w:rPr>
                <w:sz w:val="18"/>
                <w:szCs w:val="18"/>
              </w:rPr>
            </w:pPr>
            <w:r w:rsidRPr="00F7728F">
              <w:rPr>
                <w:i/>
                <w:iCs/>
                <w:sz w:val="18"/>
                <w:szCs w:val="18"/>
              </w:rPr>
              <w:t>Nucleus</w:t>
            </w:r>
            <w:r w:rsidRPr="00F7728F">
              <w:rPr>
                <w:sz w:val="18"/>
                <w:szCs w:val="18"/>
              </w:rPr>
              <w:t xml:space="preserve"> </w:t>
            </w:r>
          </w:p>
          <w:p w:rsidR="00FD110F" w:rsidRPr="00F7728F" w:rsidRDefault="00FD110F" w:rsidP="00C91ECC">
            <w:pPr>
              <w:pStyle w:val="ListParagraph"/>
              <w:numPr>
                <w:ilvl w:val="1"/>
                <w:numId w:val="34"/>
              </w:numPr>
              <w:spacing w:after="0" w:line="240" w:lineRule="auto"/>
              <w:rPr>
                <w:sz w:val="18"/>
                <w:szCs w:val="18"/>
              </w:rPr>
            </w:pPr>
            <w:r w:rsidRPr="00F7728F">
              <w:rPr>
                <w:i/>
                <w:iCs/>
                <w:sz w:val="18"/>
                <w:szCs w:val="18"/>
              </w:rPr>
              <w:t>Fusion vs. Fission(</w:t>
            </w:r>
            <w:r w:rsidRPr="00F7728F">
              <w:rPr>
                <w:b/>
                <w:bCs/>
                <w:i/>
                <w:iCs/>
                <w:color w:val="FF0000"/>
                <w:sz w:val="18"/>
                <w:szCs w:val="18"/>
              </w:rPr>
              <w:t>SPS4a)</w:t>
            </w:r>
            <w:r w:rsidRPr="00F7728F">
              <w:rPr>
                <w:color w:val="FF0000"/>
                <w:sz w:val="18"/>
                <w:szCs w:val="18"/>
              </w:rPr>
              <w:t xml:space="preserve"> </w:t>
            </w:r>
          </w:p>
          <w:p w:rsidR="00FD110F" w:rsidRPr="00F7728F" w:rsidRDefault="00FD110F" w:rsidP="00C91ECC">
            <w:pPr>
              <w:pStyle w:val="ListParagraph"/>
              <w:numPr>
                <w:ilvl w:val="1"/>
                <w:numId w:val="34"/>
              </w:numPr>
              <w:spacing w:after="0" w:line="240" w:lineRule="auto"/>
              <w:rPr>
                <w:sz w:val="18"/>
                <w:szCs w:val="18"/>
              </w:rPr>
            </w:pPr>
            <w:r w:rsidRPr="00F7728F">
              <w:rPr>
                <w:i/>
                <w:iCs/>
                <w:sz w:val="18"/>
                <w:szCs w:val="18"/>
              </w:rPr>
              <w:t xml:space="preserve">Half-life math </w:t>
            </w:r>
            <w:r w:rsidRPr="00F7728F">
              <w:rPr>
                <w:b/>
                <w:i/>
                <w:iCs/>
                <w:color w:val="FF0000"/>
                <w:sz w:val="18"/>
                <w:szCs w:val="18"/>
              </w:rPr>
              <w:t>(SPS4b)</w:t>
            </w:r>
          </w:p>
          <w:p w:rsidR="00FD110F" w:rsidRPr="00EF7DFD" w:rsidRDefault="00FD110F" w:rsidP="00C91ECC">
            <w:pPr>
              <w:pStyle w:val="ListParagraph"/>
              <w:numPr>
                <w:ilvl w:val="0"/>
                <w:numId w:val="34"/>
              </w:numPr>
              <w:spacing w:after="0" w:line="240" w:lineRule="auto"/>
              <w:rPr>
                <w:sz w:val="20"/>
                <w:szCs w:val="20"/>
              </w:rPr>
            </w:pPr>
            <w:r w:rsidRPr="00F7728F">
              <w:rPr>
                <w:i/>
                <w:iCs/>
                <w:sz w:val="18"/>
                <w:szCs w:val="18"/>
              </w:rPr>
              <w:t xml:space="preserve">Practical application of nuclear energy and related problems </w:t>
            </w:r>
            <w:r w:rsidRPr="00F7728F">
              <w:rPr>
                <w:b/>
                <w:bCs/>
                <w:i/>
                <w:iCs/>
                <w:color w:val="FF0000"/>
                <w:sz w:val="18"/>
                <w:szCs w:val="18"/>
              </w:rPr>
              <w:t>(SPS4c)</w:t>
            </w:r>
          </w:p>
        </w:tc>
        <w:tc>
          <w:tcPr>
            <w:tcW w:w="5670" w:type="dxa"/>
          </w:tcPr>
          <w:p w:rsidR="00FD110F" w:rsidRDefault="00FD110F" w:rsidP="00FD110F">
            <w:pPr>
              <w:spacing w:after="0"/>
              <w:ind w:left="-72"/>
              <w:rPr>
                <w:i/>
              </w:rPr>
            </w:pPr>
            <w:r w:rsidRPr="53DD733C">
              <w:rPr>
                <w:b/>
                <w:bCs/>
              </w:rPr>
              <w:t>Focus</w:t>
            </w:r>
            <w:r w:rsidRPr="53DD733C">
              <w:rPr>
                <w:i/>
                <w:iCs/>
              </w:rPr>
              <w:t>:</w:t>
            </w:r>
          </w:p>
          <w:p w:rsidR="00FD110F" w:rsidRPr="00FD110F" w:rsidRDefault="00FD110F" w:rsidP="00FD110F">
            <w:pPr>
              <w:spacing w:after="0"/>
              <w:ind w:left="-72"/>
              <w:rPr>
                <w:i/>
              </w:rPr>
            </w:pPr>
            <w:r w:rsidRPr="53DD733C">
              <w:rPr>
                <w:i/>
                <w:iCs/>
                <w:sz w:val="20"/>
                <w:szCs w:val="20"/>
              </w:rPr>
              <w:t>Covalent and Ionic</w:t>
            </w:r>
            <w:r>
              <w:rPr>
                <w:b/>
                <w:bCs/>
                <w:i/>
                <w:iCs/>
                <w:color w:val="FF0000"/>
                <w:sz w:val="20"/>
                <w:szCs w:val="20"/>
              </w:rPr>
              <w:t xml:space="preserve"> </w:t>
            </w:r>
            <w:r w:rsidRPr="53DD733C">
              <w:rPr>
                <w:i/>
                <w:iCs/>
                <w:sz w:val="20"/>
                <w:szCs w:val="20"/>
              </w:rPr>
              <w:t>compounds</w:t>
            </w:r>
            <w:r>
              <w:rPr>
                <w:i/>
                <w:iCs/>
                <w:sz w:val="20"/>
                <w:szCs w:val="20"/>
              </w:rPr>
              <w:t xml:space="preserve"> </w:t>
            </w:r>
            <w:r w:rsidRPr="003554AF">
              <w:rPr>
                <w:b/>
                <w:i/>
                <w:iCs/>
                <w:color w:val="FF0000"/>
                <w:sz w:val="20"/>
                <w:szCs w:val="20"/>
              </w:rPr>
              <w:t>(SPS2a)</w:t>
            </w:r>
          </w:p>
          <w:p w:rsidR="00FD110F" w:rsidRDefault="00FD110F" w:rsidP="00FD110F">
            <w:pPr>
              <w:numPr>
                <w:ilvl w:val="1"/>
                <w:numId w:val="35"/>
              </w:numPr>
              <w:spacing w:after="0" w:line="240" w:lineRule="auto"/>
              <w:rPr>
                <w:i/>
                <w:iCs/>
                <w:sz w:val="20"/>
                <w:szCs w:val="20"/>
              </w:rPr>
            </w:pPr>
            <w:r>
              <w:rPr>
                <w:i/>
                <w:iCs/>
                <w:sz w:val="20"/>
                <w:szCs w:val="20"/>
              </w:rPr>
              <w:t>Properties of…</w:t>
            </w:r>
          </w:p>
          <w:p w:rsidR="00FD110F" w:rsidRDefault="00FD110F" w:rsidP="00FD110F">
            <w:pPr>
              <w:numPr>
                <w:ilvl w:val="2"/>
                <w:numId w:val="35"/>
              </w:numPr>
              <w:spacing w:after="0" w:line="240" w:lineRule="auto"/>
              <w:rPr>
                <w:i/>
                <w:iCs/>
                <w:sz w:val="20"/>
                <w:szCs w:val="20"/>
              </w:rPr>
            </w:pPr>
            <w:r>
              <w:rPr>
                <w:i/>
                <w:iCs/>
                <w:sz w:val="20"/>
                <w:szCs w:val="20"/>
              </w:rPr>
              <w:t>Types of bonds</w:t>
            </w:r>
          </w:p>
          <w:p w:rsidR="00FD110F" w:rsidRDefault="00FD110F" w:rsidP="00FD110F">
            <w:pPr>
              <w:numPr>
                <w:ilvl w:val="2"/>
                <w:numId w:val="35"/>
              </w:numPr>
              <w:spacing w:after="0" w:line="240" w:lineRule="auto"/>
              <w:rPr>
                <w:i/>
                <w:iCs/>
                <w:sz w:val="20"/>
                <w:szCs w:val="20"/>
              </w:rPr>
            </w:pPr>
            <w:r>
              <w:rPr>
                <w:i/>
                <w:iCs/>
                <w:sz w:val="20"/>
                <w:szCs w:val="20"/>
              </w:rPr>
              <w:t>Elemental composition</w:t>
            </w:r>
          </w:p>
          <w:p w:rsidR="00FD110F" w:rsidRDefault="00FD110F" w:rsidP="00FD110F">
            <w:pPr>
              <w:numPr>
                <w:ilvl w:val="2"/>
                <w:numId w:val="35"/>
              </w:numPr>
              <w:spacing w:after="0" w:line="240" w:lineRule="auto"/>
              <w:rPr>
                <w:i/>
                <w:iCs/>
                <w:sz w:val="20"/>
                <w:szCs w:val="20"/>
              </w:rPr>
            </w:pPr>
            <w:r>
              <w:rPr>
                <w:i/>
                <w:iCs/>
                <w:sz w:val="20"/>
                <w:szCs w:val="20"/>
              </w:rPr>
              <w:t>Melting point</w:t>
            </w:r>
          </w:p>
          <w:p w:rsidR="00FD110F" w:rsidRDefault="00FD110F" w:rsidP="00FD110F">
            <w:pPr>
              <w:numPr>
                <w:ilvl w:val="2"/>
                <w:numId w:val="35"/>
              </w:numPr>
              <w:spacing w:after="0" w:line="240" w:lineRule="auto"/>
              <w:rPr>
                <w:i/>
                <w:iCs/>
                <w:sz w:val="20"/>
                <w:szCs w:val="20"/>
              </w:rPr>
            </w:pPr>
            <w:r>
              <w:rPr>
                <w:i/>
                <w:iCs/>
                <w:sz w:val="20"/>
                <w:szCs w:val="20"/>
              </w:rPr>
              <w:t>Boiling point</w:t>
            </w:r>
          </w:p>
          <w:p w:rsidR="00FD110F" w:rsidRPr="00B83892" w:rsidRDefault="00FD110F" w:rsidP="00FD110F">
            <w:pPr>
              <w:numPr>
                <w:ilvl w:val="2"/>
                <w:numId w:val="35"/>
              </w:numPr>
              <w:spacing w:after="0" w:line="240" w:lineRule="auto"/>
              <w:rPr>
                <w:i/>
                <w:iCs/>
                <w:sz w:val="20"/>
                <w:szCs w:val="20"/>
              </w:rPr>
            </w:pPr>
            <w:r>
              <w:rPr>
                <w:i/>
                <w:iCs/>
                <w:sz w:val="20"/>
                <w:szCs w:val="20"/>
              </w:rPr>
              <w:t>conductivity</w:t>
            </w:r>
          </w:p>
          <w:p w:rsidR="00FD110F" w:rsidRPr="003554AF" w:rsidRDefault="00FD110F" w:rsidP="00FD110F">
            <w:pPr>
              <w:spacing w:after="0"/>
              <w:rPr>
                <w:i/>
                <w:iCs/>
                <w:sz w:val="20"/>
                <w:szCs w:val="20"/>
              </w:rPr>
            </w:pPr>
            <w:r w:rsidRPr="53DD733C">
              <w:rPr>
                <w:i/>
                <w:iCs/>
                <w:sz w:val="20"/>
                <w:szCs w:val="20"/>
              </w:rPr>
              <w:t xml:space="preserve">Electron </w:t>
            </w:r>
            <w:proofErr w:type="spellStart"/>
            <w:r w:rsidRPr="53DD733C">
              <w:rPr>
                <w:i/>
                <w:iCs/>
                <w:sz w:val="20"/>
                <w:szCs w:val="20"/>
              </w:rPr>
              <w:t>movement→bonding</w:t>
            </w:r>
            <w:proofErr w:type="spellEnd"/>
            <w:r>
              <w:rPr>
                <w:i/>
                <w:iCs/>
                <w:sz w:val="20"/>
                <w:szCs w:val="20"/>
              </w:rPr>
              <w:t xml:space="preserve"> </w:t>
            </w:r>
            <w:r w:rsidRPr="003554AF">
              <w:rPr>
                <w:b/>
                <w:i/>
                <w:iCs/>
                <w:color w:val="FF0000"/>
                <w:sz w:val="20"/>
                <w:szCs w:val="20"/>
              </w:rPr>
              <w:t>(SPS2b)</w:t>
            </w:r>
          </w:p>
          <w:p w:rsidR="00FD110F" w:rsidRDefault="00FD110F" w:rsidP="00FD110F">
            <w:pPr>
              <w:numPr>
                <w:ilvl w:val="1"/>
                <w:numId w:val="35"/>
              </w:numPr>
              <w:spacing w:after="0" w:line="240" w:lineRule="auto"/>
              <w:rPr>
                <w:i/>
                <w:iCs/>
                <w:sz w:val="20"/>
                <w:szCs w:val="20"/>
              </w:rPr>
            </w:pPr>
            <w:r w:rsidRPr="53DD733C">
              <w:rPr>
                <w:i/>
                <w:iCs/>
                <w:sz w:val="20"/>
                <w:szCs w:val="20"/>
              </w:rPr>
              <w:t>Predict formulas for stable binary ionic</w:t>
            </w:r>
            <w:r>
              <w:rPr>
                <w:i/>
                <w:iCs/>
                <w:color w:val="FF0000"/>
                <w:sz w:val="20"/>
                <w:szCs w:val="20"/>
              </w:rPr>
              <w:t xml:space="preserve"> </w:t>
            </w:r>
            <w:r w:rsidRPr="53DD733C">
              <w:rPr>
                <w:i/>
                <w:iCs/>
                <w:sz w:val="20"/>
                <w:szCs w:val="20"/>
              </w:rPr>
              <w:t>compounds</w:t>
            </w:r>
          </w:p>
          <w:p w:rsidR="00FD110F" w:rsidRPr="00B83892" w:rsidRDefault="00FD110F" w:rsidP="00FD110F">
            <w:pPr>
              <w:spacing w:after="0"/>
              <w:rPr>
                <w:i/>
                <w:iCs/>
                <w:sz w:val="20"/>
                <w:szCs w:val="20"/>
              </w:rPr>
            </w:pPr>
            <w:r w:rsidRPr="53DD733C">
              <w:rPr>
                <w:i/>
                <w:iCs/>
                <w:sz w:val="20"/>
                <w:szCs w:val="20"/>
              </w:rPr>
              <w:t xml:space="preserve">Use IUPAC nomenclature for </w:t>
            </w:r>
            <w:r w:rsidRPr="003554AF">
              <w:rPr>
                <w:b/>
                <w:i/>
                <w:iCs/>
                <w:color w:val="FF0000"/>
                <w:sz w:val="20"/>
                <w:szCs w:val="20"/>
              </w:rPr>
              <w:t>(SPS2c)</w:t>
            </w:r>
          </w:p>
          <w:p w:rsidR="00FD110F" w:rsidRPr="00B83892" w:rsidRDefault="00FD110F" w:rsidP="00FD110F">
            <w:pPr>
              <w:numPr>
                <w:ilvl w:val="1"/>
                <w:numId w:val="35"/>
              </w:numPr>
              <w:spacing w:after="0" w:line="240" w:lineRule="auto"/>
              <w:rPr>
                <w:i/>
                <w:iCs/>
                <w:sz w:val="20"/>
                <w:szCs w:val="20"/>
              </w:rPr>
            </w:pPr>
            <w:r w:rsidRPr="53DD733C">
              <w:rPr>
                <w:i/>
                <w:iCs/>
                <w:sz w:val="20"/>
                <w:szCs w:val="20"/>
              </w:rPr>
              <w:t>Binary ionic</w:t>
            </w:r>
          </w:p>
          <w:p w:rsidR="00FD110F" w:rsidRDefault="00FD110F" w:rsidP="00FD110F">
            <w:pPr>
              <w:numPr>
                <w:ilvl w:val="1"/>
                <w:numId w:val="35"/>
              </w:numPr>
              <w:spacing w:after="0" w:line="240" w:lineRule="auto"/>
              <w:rPr>
                <w:i/>
                <w:iCs/>
                <w:sz w:val="20"/>
                <w:szCs w:val="20"/>
              </w:rPr>
            </w:pPr>
            <w:r w:rsidRPr="53DD733C">
              <w:rPr>
                <w:i/>
                <w:iCs/>
                <w:sz w:val="20"/>
                <w:szCs w:val="20"/>
              </w:rPr>
              <w:t>Binary covalent</w:t>
            </w:r>
          </w:p>
          <w:p w:rsidR="00FD110F" w:rsidRPr="00C91ECC" w:rsidRDefault="00FD110F" w:rsidP="00FD110F">
            <w:pPr>
              <w:spacing w:after="0"/>
              <w:rPr>
                <w:b/>
                <w:iCs/>
                <w:sz w:val="20"/>
                <w:szCs w:val="20"/>
              </w:rPr>
            </w:pPr>
            <w:r w:rsidRPr="00C91ECC">
              <w:rPr>
                <w:b/>
                <w:iCs/>
                <w:sz w:val="20"/>
                <w:szCs w:val="20"/>
              </w:rPr>
              <w:t xml:space="preserve">Focus: </w:t>
            </w:r>
          </w:p>
          <w:p w:rsidR="00FD110F" w:rsidRPr="00B83892" w:rsidRDefault="00FD110F" w:rsidP="00FD110F">
            <w:pPr>
              <w:spacing w:after="0"/>
              <w:rPr>
                <w:i/>
                <w:iCs/>
                <w:sz w:val="20"/>
                <w:szCs w:val="20"/>
              </w:rPr>
            </w:pPr>
            <w:r>
              <w:rPr>
                <w:i/>
                <w:iCs/>
                <w:sz w:val="20"/>
                <w:szCs w:val="20"/>
              </w:rPr>
              <w:t xml:space="preserve">Chemical reactions and conservation of mass </w:t>
            </w:r>
            <w:r w:rsidRPr="003554AF">
              <w:rPr>
                <w:b/>
                <w:i/>
                <w:iCs/>
                <w:color w:val="FF0000"/>
                <w:sz w:val="20"/>
                <w:szCs w:val="20"/>
              </w:rPr>
              <w:t>(SPS3a)</w:t>
            </w:r>
          </w:p>
          <w:p w:rsidR="00FD110F" w:rsidRPr="00B83892" w:rsidRDefault="00FD110F" w:rsidP="00FD110F">
            <w:pPr>
              <w:numPr>
                <w:ilvl w:val="1"/>
                <w:numId w:val="35"/>
              </w:numPr>
              <w:spacing w:after="0" w:line="240" w:lineRule="auto"/>
              <w:rPr>
                <w:i/>
                <w:iCs/>
                <w:sz w:val="20"/>
                <w:szCs w:val="20"/>
              </w:rPr>
            </w:pPr>
            <w:r w:rsidRPr="53DD733C">
              <w:rPr>
                <w:i/>
                <w:iCs/>
                <w:sz w:val="20"/>
                <w:szCs w:val="20"/>
              </w:rPr>
              <w:t>Synthesis</w:t>
            </w:r>
          </w:p>
          <w:p w:rsidR="00FD110F" w:rsidRPr="00B83892" w:rsidRDefault="00FD110F" w:rsidP="00FD110F">
            <w:pPr>
              <w:numPr>
                <w:ilvl w:val="1"/>
                <w:numId w:val="35"/>
              </w:numPr>
              <w:spacing w:after="0" w:line="240" w:lineRule="auto"/>
              <w:rPr>
                <w:i/>
                <w:iCs/>
                <w:sz w:val="20"/>
                <w:szCs w:val="20"/>
              </w:rPr>
            </w:pPr>
            <w:r w:rsidRPr="53DD733C">
              <w:rPr>
                <w:i/>
                <w:iCs/>
                <w:sz w:val="20"/>
                <w:szCs w:val="20"/>
              </w:rPr>
              <w:t>Decomposition</w:t>
            </w:r>
          </w:p>
          <w:p w:rsidR="00FD110F" w:rsidRPr="00B83892" w:rsidRDefault="00FD110F" w:rsidP="00FD110F">
            <w:pPr>
              <w:numPr>
                <w:ilvl w:val="1"/>
                <w:numId w:val="35"/>
              </w:numPr>
              <w:spacing w:after="0" w:line="240" w:lineRule="auto"/>
              <w:rPr>
                <w:i/>
                <w:iCs/>
                <w:sz w:val="20"/>
                <w:szCs w:val="20"/>
              </w:rPr>
            </w:pPr>
            <w:r w:rsidRPr="53DD733C">
              <w:rPr>
                <w:i/>
                <w:iCs/>
                <w:sz w:val="20"/>
                <w:szCs w:val="20"/>
              </w:rPr>
              <w:t>Single replacement</w:t>
            </w:r>
          </w:p>
          <w:p w:rsidR="00FD110F" w:rsidRDefault="00FD110F" w:rsidP="00FD110F">
            <w:pPr>
              <w:numPr>
                <w:ilvl w:val="1"/>
                <w:numId w:val="35"/>
              </w:numPr>
              <w:spacing w:after="0" w:line="240" w:lineRule="auto"/>
              <w:rPr>
                <w:i/>
                <w:iCs/>
                <w:sz w:val="20"/>
                <w:szCs w:val="20"/>
              </w:rPr>
            </w:pPr>
            <w:r w:rsidRPr="53DD733C">
              <w:rPr>
                <w:i/>
                <w:iCs/>
                <w:sz w:val="20"/>
                <w:szCs w:val="20"/>
              </w:rPr>
              <w:t xml:space="preserve">Double replacement </w:t>
            </w:r>
          </w:p>
          <w:p w:rsidR="00FD110F" w:rsidRDefault="00FD110F" w:rsidP="00FD110F">
            <w:pPr>
              <w:spacing w:after="0"/>
              <w:rPr>
                <w:i/>
                <w:iCs/>
                <w:sz w:val="20"/>
                <w:szCs w:val="20"/>
              </w:rPr>
            </w:pPr>
            <w:r>
              <w:rPr>
                <w:i/>
                <w:iCs/>
                <w:sz w:val="20"/>
                <w:szCs w:val="20"/>
              </w:rPr>
              <w:t>Illustrate Conservation</w:t>
            </w:r>
            <w:r w:rsidRPr="53DD733C">
              <w:rPr>
                <w:i/>
                <w:iCs/>
                <w:sz w:val="20"/>
                <w:szCs w:val="20"/>
              </w:rPr>
              <w:t xml:space="preserve"> of Matter</w:t>
            </w:r>
            <w:r>
              <w:rPr>
                <w:b/>
                <w:bCs/>
                <w:i/>
                <w:iCs/>
                <w:color w:val="FF0000"/>
                <w:sz w:val="20"/>
                <w:szCs w:val="20"/>
              </w:rPr>
              <w:t xml:space="preserve"> </w:t>
            </w:r>
            <w:r w:rsidRPr="003554AF">
              <w:rPr>
                <w:bCs/>
                <w:i/>
                <w:iCs/>
                <w:sz w:val="20"/>
                <w:szCs w:val="20"/>
              </w:rPr>
              <w:t>through</w:t>
            </w:r>
            <w:r>
              <w:rPr>
                <w:b/>
                <w:bCs/>
                <w:i/>
                <w:iCs/>
                <w:color w:val="FF0000"/>
                <w:sz w:val="20"/>
                <w:szCs w:val="20"/>
              </w:rPr>
              <w:t xml:space="preserve"> </w:t>
            </w:r>
            <w:r w:rsidRPr="53DD733C">
              <w:rPr>
                <w:i/>
                <w:iCs/>
                <w:sz w:val="20"/>
                <w:szCs w:val="20"/>
              </w:rPr>
              <w:t>Balancing equations</w:t>
            </w:r>
            <w:r>
              <w:rPr>
                <w:i/>
                <w:iCs/>
                <w:sz w:val="20"/>
                <w:szCs w:val="20"/>
              </w:rPr>
              <w:t xml:space="preserve"> </w:t>
            </w:r>
            <w:r w:rsidRPr="003554AF">
              <w:rPr>
                <w:b/>
                <w:i/>
                <w:iCs/>
                <w:color w:val="FF0000"/>
                <w:sz w:val="20"/>
                <w:szCs w:val="20"/>
              </w:rPr>
              <w:t>(SPS3b)</w:t>
            </w:r>
          </w:p>
          <w:p w:rsidR="00FD110F" w:rsidRPr="00C91ECC" w:rsidRDefault="00FD110F" w:rsidP="00FD110F">
            <w:pPr>
              <w:spacing w:after="0"/>
              <w:rPr>
                <w:b/>
                <w:iCs/>
                <w:sz w:val="20"/>
                <w:szCs w:val="20"/>
              </w:rPr>
            </w:pPr>
            <w:r w:rsidRPr="00C91ECC">
              <w:rPr>
                <w:b/>
                <w:iCs/>
                <w:sz w:val="20"/>
                <w:szCs w:val="20"/>
              </w:rPr>
              <w:t xml:space="preserve">Focus: </w:t>
            </w:r>
          </w:p>
          <w:p w:rsidR="00FD110F" w:rsidRPr="00F7728F" w:rsidRDefault="00FD110F" w:rsidP="00FD110F">
            <w:pPr>
              <w:spacing w:after="0"/>
              <w:rPr>
                <w:i/>
                <w:iCs/>
                <w:sz w:val="18"/>
                <w:szCs w:val="18"/>
              </w:rPr>
            </w:pPr>
            <w:r w:rsidRPr="00F7728F">
              <w:rPr>
                <w:i/>
                <w:iCs/>
                <w:sz w:val="18"/>
                <w:szCs w:val="18"/>
              </w:rPr>
              <w:t xml:space="preserve">Solutions </w:t>
            </w:r>
            <w:r w:rsidRPr="00F7728F">
              <w:rPr>
                <w:b/>
                <w:bCs/>
                <w:i/>
                <w:iCs/>
                <w:color w:val="FF0000"/>
                <w:sz w:val="18"/>
                <w:szCs w:val="18"/>
              </w:rPr>
              <w:t>(SPS 6a, b, c)</w:t>
            </w:r>
          </w:p>
          <w:p w:rsidR="00FD110F" w:rsidRPr="00F7728F" w:rsidRDefault="00FD110F" w:rsidP="00FD110F">
            <w:pPr>
              <w:numPr>
                <w:ilvl w:val="1"/>
                <w:numId w:val="35"/>
              </w:numPr>
              <w:spacing w:after="0" w:line="240" w:lineRule="auto"/>
              <w:rPr>
                <w:i/>
                <w:iCs/>
                <w:sz w:val="18"/>
                <w:szCs w:val="18"/>
              </w:rPr>
            </w:pPr>
            <w:r w:rsidRPr="00F7728F">
              <w:rPr>
                <w:i/>
                <w:iCs/>
                <w:sz w:val="18"/>
                <w:szCs w:val="18"/>
              </w:rPr>
              <w:t>Properties: (Solute, Solvent, Conductivity, Concentration)</w:t>
            </w:r>
          </w:p>
          <w:p w:rsidR="00FD110F" w:rsidRPr="00F7728F" w:rsidRDefault="00FD110F" w:rsidP="00FD110F">
            <w:pPr>
              <w:numPr>
                <w:ilvl w:val="1"/>
                <w:numId w:val="35"/>
              </w:numPr>
              <w:spacing w:after="0" w:line="240" w:lineRule="auto"/>
              <w:rPr>
                <w:i/>
                <w:iCs/>
                <w:sz w:val="18"/>
                <w:szCs w:val="18"/>
              </w:rPr>
            </w:pPr>
            <w:r w:rsidRPr="00F7728F">
              <w:rPr>
                <w:i/>
                <w:iCs/>
                <w:sz w:val="18"/>
                <w:szCs w:val="18"/>
              </w:rPr>
              <w:t>Factors affecting rate of dissolution in different solvents</w:t>
            </w:r>
          </w:p>
          <w:p w:rsidR="00FD110F" w:rsidRPr="00F7728F" w:rsidRDefault="00FD110F" w:rsidP="00FD110F">
            <w:pPr>
              <w:numPr>
                <w:ilvl w:val="1"/>
                <w:numId w:val="35"/>
              </w:numPr>
              <w:spacing w:after="0" w:line="240" w:lineRule="auto"/>
              <w:rPr>
                <w:i/>
                <w:iCs/>
                <w:sz w:val="18"/>
                <w:szCs w:val="18"/>
              </w:rPr>
            </w:pPr>
            <w:r w:rsidRPr="00F7728F">
              <w:rPr>
                <w:i/>
                <w:iCs/>
                <w:sz w:val="18"/>
                <w:szCs w:val="18"/>
              </w:rPr>
              <w:t xml:space="preserve">Read solubility curve to </w:t>
            </w:r>
            <w:r w:rsidR="00C91ECC" w:rsidRPr="00F7728F">
              <w:rPr>
                <w:i/>
                <w:iCs/>
                <w:sz w:val="18"/>
                <w:szCs w:val="18"/>
              </w:rPr>
              <w:t>interpret effects of temp</w:t>
            </w:r>
            <w:r w:rsidRPr="00F7728F">
              <w:rPr>
                <w:i/>
                <w:iCs/>
                <w:sz w:val="18"/>
                <w:szCs w:val="18"/>
              </w:rPr>
              <w:t xml:space="preserve"> on solubility</w:t>
            </w:r>
          </w:p>
          <w:p w:rsidR="00FD110F" w:rsidRPr="00F7728F" w:rsidRDefault="00FD110F" w:rsidP="00F7728F">
            <w:pPr>
              <w:spacing w:after="0"/>
              <w:ind w:left="-72"/>
              <w:rPr>
                <w:i/>
                <w:sz w:val="18"/>
                <w:szCs w:val="18"/>
              </w:rPr>
            </w:pPr>
            <w:r w:rsidRPr="00F7728F">
              <w:rPr>
                <w:b/>
                <w:bCs/>
                <w:sz w:val="18"/>
                <w:szCs w:val="18"/>
              </w:rPr>
              <w:t>Focus</w:t>
            </w:r>
            <w:r w:rsidRPr="00F7728F">
              <w:rPr>
                <w:i/>
                <w:iCs/>
                <w:sz w:val="18"/>
                <w:szCs w:val="18"/>
              </w:rPr>
              <w:t>:</w:t>
            </w:r>
            <w:r w:rsidR="00F7728F">
              <w:rPr>
                <w:i/>
                <w:sz w:val="18"/>
                <w:szCs w:val="18"/>
              </w:rPr>
              <w:t xml:space="preserve"> </w:t>
            </w:r>
            <w:r w:rsidRPr="00F7728F">
              <w:rPr>
                <w:i/>
                <w:iCs/>
                <w:sz w:val="18"/>
                <w:szCs w:val="18"/>
              </w:rPr>
              <w:t>Acids and Bases</w:t>
            </w:r>
            <w:r w:rsidRPr="00F7728F">
              <w:rPr>
                <w:b/>
                <w:bCs/>
                <w:i/>
                <w:iCs/>
                <w:color w:val="FF0000"/>
                <w:sz w:val="18"/>
                <w:szCs w:val="18"/>
              </w:rPr>
              <w:t>(SPS 6d&amp;e)</w:t>
            </w:r>
          </w:p>
          <w:p w:rsidR="00FD110F" w:rsidRPr="00F7728F" w:rsidRDefault="00FD110F" w:rsidP="00FD110F">
            <w:pPr>
              <w:numPr>
                <w:ilvl w:val="1"/>
                <w:numId w:val="35"/>
              </w:numPr>
              <w:spacing w:after="0" w:line="240" w:lineRule="auto"/>
              <w:rPr>
                <w:i/>
                <w:iCs/>
                <w:sz w:val="18"/>
                <w:szCs w:val="18"/>
              </w:rPr>
            </w:pPr>
            <w:r w:rsidRPr="00F7728F">
              <w:rPr>
                <w:i/>
                <w:iCs/>
                <w:sz w:val="18"/>
                <w:szCs w:val="18"/>
              </w:rPr>
              <w:t>pH scale/properties</w:t>
            </w:r>
          </w:p>
          <w:p w:rsidR="00FD110F" w:rsidRPr="00766378" w:rsidRDefault="00FD110F" w:rsidP="00FD110F">
            <w:pPr>
              <w:numPr>
                <w:ilvl w:val="1"/>
                <w:numId w:val="35"/>
              </w:numPr>
              <w:spacing w:after="0" w:line="240" w:lineRule="auto"/>
              <w:rPr>
                <w:i/>
                <w:iCs/>
                <w:sz w:val="20"/>
                <w:szCs w:val="20"/>
              </w:rPr>
            </w:pPr>
            <w:r w:rsidRPr="00F7728F">
              <w:rPr>
                <w:i/>
                <w:iCs/>
                <w:sz w:val="18"/>
                <w:szCs w:val="18"/>
              </w:rPr>
              <w:t>classify household chemicals</w:t>
            </w:r>
          </w:p>
        </w:tc>
      </w:tr>
      <w:tr w:rsidR="00C91ECC" w:rsidTr="00C91ECC">
        <w:trPr>
          <w:trHeight w:val="20"/>
        </w:trPr>
        <w:tc>
          <w:tcPr>
            <w:tcW w:w="2178" w:type="dxa"/>
          </w:tcPr>
          <w:p w:rsidR="00FD110F" w:rsidRPr="008F3C97" w:rsidRDefault="00FD110F" w:rsidP="00940EA6">
            <w:pPr>
              <w:jc w:val="center"/>
              <w:rPr>
                <w:sz w:val="18"/>
                <w:szCs w:val="18"/>
              </w:rPr>
            </w:pPr>
            <w:r>
              <w:rPr>
                <w:b/>
                <w:bCs/>
                <w:color w:val="FF0000"/>
              </w:rPr>
              <w:t xml:space="preserve">SPS 5 </w:t>
            </w:r>
          </w:p>
        </w:tc>
        <w:tc>
          <w:tcPr>
            <w:tcW w:w="2700" w:type="dxa"/>
          </w:tcPr>
          <w:p w:rsidR="00FD110F" w:rsidRPr="008F3C97" w:rsidRDefault="00FD110F" w:rsidP="00940EA6">
            <w:pPr>
              <w:jc w:val="center"/>
              <w:rPr>
                <w:sz w:val="18"/>
                <w:szCs w:val="18"/>
              </w:rPr>
            </w:pPr>
            <w:r w:rsidRPr="53DD733C">
              <w:rPr>
                <w:b/>
                <w:bCs/>
                <w:color w:val="FF0000"/>
              </w:rPr>
              <w:t xml:space="preserve">SPS </w:t>
            </w:r>
            <w:r>
              <w:rPr>
                <w:b/>
                <w:bCs/>
                <w:color w:val="FF0000"/>
              </w:rPr>
              <w:t xml:space="preserve">5, </w:t>
            </w:r>
            <w:r w:rsidRPr="53DD733C">
              <w:rPr>
                <w:b/>
                <w:bCs/>
                <w:color w:val="FF0000"/>
              </w:rPr>
              <w:t>7</w:t>
            </w:r>
          </w:p>
        </w:tc>
        <w:tc>
          <w:tcPr>
            <w:tcW w:w="3060" w:type="dxa"/>
          </w:tcPr>
          <w:p w:rsidR="00FD110F" w:rsidRPr="008F3C97" w:rsidRDefault="00FD110F" w:rsidP="00940EA6">
            <w:pPr>
              <w:jc w:val="center"/>
              <w:rPr>
                <w:sz w:val="18"/>
                <w:szCs w:val="18"/>
              </w:rPr>
            </w:pPr>
            <w:r>
              <w:rPr>
                <w:b/>
                <w:bCs/>
                <w:color w:val="FF0000"/>
              </w:rPr>
              <w:t xml:space="preserve">SPS 1, </w:t>
            </w:r>
            <w:r w:rsidRPr="53DD733C">
              <w:rPr>
                <w:b/>
                <w:bCs/>
                <w:color w:val="FF0000"/>
              </w:rPr>
              <w:t>4</w:t>
            </w:r>
          </w:p>
        </w:tc>
        <w:tc>
          <w:tcPr>
            <w:tcW w:w="5670" w:type="dxa"/>
          </w:tcPr>
          <w:p w:rsidR="00FD110F" w:rsidRPr="008F3C97" w:rsidRDefault="00FD110F" w:rsidP="00940EA6">
            <w:pPr>
              <w:jc w:val="center"/>
              <w:rPr>
                <w:sz w:val="18"/>
                <w:szCs w:val="18"/>
              </w:rPr>
            </w:pPr>
            <w:r w:rsidRPr="53DD733C">
              <w:rPr>
                <w:b/>
                <w:bCs/>
                <w:color w:val="FF0000"/>
              </w:rPr>
              <w:t>SPS 2</w:t>
            </w:r>
            <w:r w:rsidRPr="53DD733C">
              <w:rPr>
                <w:sz w:val="18"/>
                <w:szCs w:val="18"/>
              </w:rPr>
              <w:t xml:space="preserve">, </w:t>
            </w:r>
            <w:r>
              <w:rPr>
                <w:b/>
                <w:bCs/>
                <w:color w:val="FF0000"/>
              </w:rPr>
              <w:t>3, 6</w:t>
            </w:r>
          </w:p>
        </w:tc>
      </w:tr>
      <w:tr w:rsidR="00C91ECC" w:rsidTr="00C91ECC">
        <w:trPr>
          <w:trHeight w:val="144"/>
        </w:trPr>
        <w:tc>
          <w:tcPr>
            <w:tcW w:w="2178" w:type="dxa"/>
          </w:tcPr>
          <w:p w:rsidR="00FD110F" w:rsidRPr="008F3C97" w:rsidRDefault="00FD110F" w:rsidP="00940EA6">
            <w:pPr>
              <w:jc w:val="center"/>
              <w:rPr>
                <w:sz w:val="18"/>
                <w:szCs w:val="18"/>
              </w:rPr>
            </w:pPr>
            <w:r>
              <w:rPr>
                <w:sz w:val="18"/>
                <w:szCs w:val="18"/>
              </w:rPr>
              <w:t>~2</w:t>
            </w:r>
            <w:r w:rsidRPr="53DD733C">
              <w:rPr>
                <w:sz w:val="18"/>
                <w:szCs w:val="18"/>
              </w:rPr>
              <w:t xml:space="preserve"> Weeks</w:t>
            </w:r>
          </w:p>
        </w:tc>
        <w:tc>
          <w:tcPr>
            <w:tcW w:w="2700" w:type="dxa"/>
          </w:tcPr>
          <w:p w:rsidR="00FD110F" w:rsidRPr="008F3C97" w:rsidRDefault="00FD110F" w:rsidP="00940EA6">
            <w:pPr>
              <w:jc w:val="center"/>
              <w:rPr>
                <w:sz w:val="18"/>
                <w:szCs w:val="18"/>
              </w:rPr>
            </w:pPr>
            <w:r w:rsidRPr="680C7CCB">
              <w:rPr>
                <w:sz w:val="18"/>
                <w:szCs w:val="18"/>
              </w:rPr>
              <w:t>~2 Weeks</w:t>
            </w:r>
          </w:p>
        </w:tc>
        <w:tc>
          <w:tcPr>
            <w:tcW w:w="3060" w:type="dxa"/>
          </w:tcPr>
          <w:p w:rsidR="00FD110F" w:rsidRPr="008F3C97" w:rsidRDefault="00FD110F" w:rsidP="00940EA6">
            <w:pPr>
              <w:jc w:val="center"/>
              <w:rPr>
                <w:sz w:val="18"/>
                <w:szCs w:val="18"/>
              </w:rPr>
            </w:pPr>
            <w:r>
              <w:rPr>
                <w:sz w:val="18"/>
                <w:szCs w:val="18"/>
              </w:rPr>
              <w:t>~4</w:t>
            </w:r>
            <w:r w:rsidRPr="53DD733C">
              <w:rPr>
                <w:sz w:val="18"/>
                <w:szCs w:val="18"/>
              </w:rPr>
              <w:t xml:space="preserve"> Weeks</w:t>
            </w:r>
          </w:p>
        </w:tc>
        <w:tc>
          <w:tcPr>
            <w:tcW w:w="5670" w:type="dxa"/>
          </w:tcPr>
          <w:p w:rsidR="00FD110F" w:rsidRPr="008F3C97" w:rsidRDefault="00FD110F" w:rsidP="00940EA6">
            <w:pPr>
              <w:jc w:val="center"/>
              <w:rPr>
                <w:sz w:val="18"/>
                <w:szCs w:val="18"/>
              </w:rPr>
            </w:pPr>
            <w:r>
              <w:rPr>
                <w:sz w:val="18"/>
                <w:szCs w:val="18"/>
              </w:rPr>
              <w:t xml:space="preserve">~6 </w:t>
            </w:r>
            <w:r w:rsidRPr="53DD733C">
              <w:rPr>
                <w:sz w:val="18"/>
                <w:szCs w:val="18"/>
              </w:rPr>
              <w:t>Weeks</w:t>
            </w:r>
          </w:p>
        </w:tc>
      </w:tr>
    </w:tbl>
    <w:p w:rsidR="00FD110F" w:rsidRPr="002E64C2" w:rsidRDefault="00F7728F" w:rsidP="00F7728F">
      <w:pPr>
        <w:spacing w:after="0" w:line="240" w:lineRule="auto"/>
        <w:jc w:val="center"/>
        <w:rPr>
          <w:sz w:val="32"/>
          <w:szCs w:val="32"/>
        </w:rPr>
      </w:pPr>
      <w:r>
        <w:rPr>
          <w:sz w:val="32"/>
          <w:szCs w:val="32"/>
        </w:rPr>
        <w:lastRenderedPageBreak/>
        <w:t xml:space="preserve">High School </w:t>
      </w:r>
      <w:r w:rsidR="00FD110F" w:rsidRPr="53DD733C">
        <w:rPr>
          <w:sz w:val="32"/>
          <w:szCs w:val="32"/>
        </w:rPr>
        <w:t>Physical Science</w:t>
      </w:r>
      <w:r>
        <w:rPr>
          <w:sz w:val="32"/>
          <w:szCs w:val="32"/>
        </w:rPr>
        <w:t xml:space="preserve"> </w:t>
      </w:r>
      <w:r w:rsidR="00FD110F">
        <w:rPr>
          <w:sz w:val="32"/>
          <w:szCs w:val="32"/>
        </w:rPr>
        <w:t>Pacing Guide, 2017-2018</w:t>
      </w:r>
    </w:p>
    <w:tbl>
      <w:tblPr>
        <w:tblW w:w="146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2100"/>
        <w:gridCol w:w="3600"/>
        <w:gridCol w:w="2790"/>
        <w:gridCol w:w="2700"/>
        <w:gridCol w:w="49"/>
      </w:tblGrid>
      <w:tr w:rsidR="00FD110F" w:rsidTr="00F7728F">
        <w:trPr>
          <w:gridAfter w:val="1"/>
          <w:wAfter w:w="49" w:type="dxa"/>
        </w:trPr>
        <w:tc>
          <w:tcPr>
            <w:tcW w:w="3408" w:type="dxa"/>
          </w:tcPr>
          <w:p w:rsidR="00FD110F" w:rsidRPr="00F7728F" w:rsidRDefault="00FD110F" w:rsidP="00E15283">
            <w:pPr>
              <w:spacing w:after="0" w:line="240" w:lineRule="auto"/>
              <w:jc w:val="center"/>
              <w:rPr>
                <w:b/>
                <w:sz w:val="20"/>
                <w:szCs w:val="20"/>
              </w:rPr>
            </w:pPr>
            <w:r w:rsidRPr="00F7728F">
              <w:rPr>
                <w:b/>
                <w:bCs/>
                <w:sz w:val="20"/>
                <w:szCs w:val="20"/>
              </w:rPr>
              <w:t xml:space="preserve">Unit 5:  Force and Motion, </w:t>
            </w:r>
          </w:p>
          <w:p w:rsidR="00FD110F" w:rsidRPr="00F7728F" w:rsidRDefault="00FD110F" w:rsidP="00E15283">
            <w:pPr>
              <w:spacing w:after="0" w:line="240" w:lineRule="auto"/>
              <w:jc w:val="center"/>
              <w:rPr>
                <w:b/>
                <w:sz w:val="20"/>
                <w:szCs w:val="20"/>
              </w:rPr>
            </w:pPr>
            <w:r w:rsidRPr="00F7728F">
              <w:rPr>
                <w:b/>
                <w:bCs/>
                <w:sz w:val="20"/>
                <w:szCs w:val="20"/>
              </w:rPr>
              <w:t>Transformation of Energy</w:t>
            </w:r>
          </w:p>
        </w:tc>
        <w:tc>
          <w:tcPr>
            <w:tcW w:w="2100" w:type="dxa"/>
          </w:tcPr>
          <w:p w:rsidR="00FD110F" w:rsidRPr="00F7728F" w:rsidRDefault="00FD110F" w:rsidP="00E15283">
            <w:pPr>
              <w:spacing w:after="0" w:line="240" w:lineRule="auto"/>
              <w:jc w:val="center"/>
              <w:rPr>
                <w:b/>
                <w:sz w:val="20"/>
                <w:szCs w:val="20"/>
              </w:rPr>
            </w:pPr>
            <w:r w:rsidRPr="00F7728F">
              <w:rPr>
                <w:b/>
                <w:bCs/>
                <w:sz w:val="20"/>
                <w:szCs w:val="20"/>
              </w:rPr>
              <w:t>Unit 6:  Work &amp; Simple Machines</w:t>
            </w:r>
          </w:p>
        </w:tc>
        <w:tc>
          <w:tcPr>
            <w:tcW w:w="3600" w:type="dxa"/>
          </w:tcPr>
          <w:p w:rsidR="00FD110F" w:rsidRPr="00F7728F" w:rsidRDefault="00FD110F" w:rsidP="00E15283">
            <w:pPr>
              <w:spacing w:after="0" w:line="240" w:lineRule="auto"/>
              <w:jc w:val="center"/>
              <w:rPr>
                <w:b/>
                <w:bCs/>
                <w:sz w:val="20"/>
                <w:szCs w:val="20"/>
              </w:rPr>
            </w:pPr>
            <w:r w:rsidRPr="00F7728F">
              <w:rPr>
                <w:b/>
                <w:bCs/>
                <w:sz w:val="20"/>
                <w:szCs w:val="20"/>
              </w:rPr>
              <w:t xml:space="preserve">Unit 7:  Waves, </w:t>
            </w:r>
          </w:p>
          <w:p w:rsidR="00FD110F" w:rsidRPr="00F7728F" w:rsidRDefault="00FD110F" w:rsidP="00E15283">
            <w:pPr>
              <w:spacing w:after="0" w:line="240" w:lineRule="auto"/>
              <w:jc w:val="center"/>
              <w:rPr>
                <w:b/>
                <w:sz w:val="20"/>
                <w:szCs w:val="20"/>
              </w:rPr>
            </w:pPr>
            <w:r w:rsidRPr="00F7728F">
              <w:rPr>
                <w:b/>
                <w:bCs/>
                <w:sz w:val="20"/>
                <w:szCs w:val="20"/>
              </w:rPr>
              <w:t>Transformation of Energy</w:t>
            </w:r>
          </w:p>
        </w:tc>
        <w:tc>
          <w:tcPr>
            <w:tcW w:w="2790" w:type="dxa"/>
          </w:tcPr>
          <w:p w:rsidR="00FD110F" w:rsidRPr="00F7728F" w:rsidRDefault="00FD110F" w:rsidP="00E15283">
            <w:pPr>
              <w:spacing w:after="0" w:line="240" w:lineRule="auto"/>
              <w:jc w:val="center"/>
              <w:rPr>
                <w:sz w:val="20"/>
                <w:szCs w:val="20"/>
              </w:rPr>
            </w:pPr>
            <w:r w:rsidRPr="00F7728F">
              <w:rPr>
                <w:b/>
                <w:bCs/>
                <w:sz w:val="20"/>
                <w:szCs w:val="20"/>
              </w:rPr>
              <w:t>Unit 8:  Electricity and</w:t>
            </w:r>
          </w:p>
          <w:p w:rsidR="00FD110F" w:rsidRPr="00F7728F" w:rsidRDefault="00FD110F" w:rsidP="00E15283">
            <w:pPr>
              <w:spacing w:after="0" w:line="240" w:lineRule="auto"/>
              <w:jc w:val="center"/>
              <w:rPr>
                <w:sz w:val="20"/>
                <w:szCs w:val="20"/>
              </w:rPr>
            </w:pPr>
            <w:r w:rsidRPr="00F7728F">
              <w:rPr>
                <w:b/>
                <w:bCs/>
                <w:sz w:val="20"/>
                <w:szCs w:val="20"/>
              </w:rPr>
              <w:t>Magnetism</w:t>
            </w:r>
          </w:p>
        </w:tc>
        <w:tc>
          <w:tcPr>
            <w:tcW w:w="2700" w:type="dxa"/>
          </w:tcPr>
          <w:p w:rsidR="00FD110F" w:rsidRPr="00F7728F" w:rsidRDefault="00FD110F" w:rsidP="00E15283">
            <w:pPr>
              <w:spacing w:after="0" w:line="240" w:lineRule="auto"/>
              <w:rPr>
                <w:b/>
                <w:bCs/>
                <w:sz w:val="20"/>
                <w:szCs w:val="20"/>
              </w:rPr>
            </w:pPr>
            <w:r w:rsidRPr="00F7728F">
              <w:rPr>
                <w:b/>
                <w:bCs/>
                <w:sz w:val="20"/>
                <w:szCs w:val="20"/>
              </w:rPr>
              <w:t>EOC Review</w:t>
            </w:r>
            <w:r w:rsidRPr="00F7728F">
              <w:rPr>
                <w:b/>
                <w:bCs/>
                <w:sz w:val="20"/>
                <w:szCs w:val="20"/>
              </w:rPr>
              <w:t>/</w:t>
            </w:r>
            <w:r w:rsidRPr="00F7728F">
              <w:rPr>
                <w:b/>
                <w:bCs/>
                <w:sz w:val="20"/>
                <w:szCs w:val="20"/>
              </w:rPr>
              <w:t>End of Year</w:t>
            </w:r>
            <w:r w:rsidR="00E15283" w:rsidRPr="00F7728F">
              <w:rPr>
                <w:b/>
                <w:bCs/>
                <w:sz w:val="20"/>
                <w:szCs w:val="20"/>
              </w:rPr>
              <w:t xml:space="preserve"> </w:t>
            </w:r>
            <w:r w:rsidRPr="00F7728F">
              <w:rPr>
                <w:b/>
                <w:bCs/>
                <w:sz w:val="20"/>
                <w:szCs w:val="20"/>
              </w:rPr>
              <w:t xml:space="preserve">Project </w:t>
            </w:r>
          </w:p>
        </w:tc>
      </w:tr>
      <w:tr w:rsidR="00FD110F" w:rsidTr="00E15283">
        <w:trPr>
          <w:cantSplit/>
          <w:trHeight w:val="7488"/>
        </w:trPr>
        <w:tc>
          <w:tcPr>
            <w:tcW w:w="3408" w:type="dxa"/>
          </w:tcPr>
          <w:p w:rsidR="00FD110F" w:rsidRPr="00B83892" w:rsidRDefault="00FD110F" w:rsidP="00940EA6">
            <w:pPr>
              <w:ind w:left="-72"/>
              <w:rPr>
                <w:b/>
              </w:rPr>
            </w:pPr>
            <w:r w:rsidRPr="680C7CCB">
              <w:rPr>
                <w:b/>
                <w:bCs/>
              </w:rPr>
              <w:t>Focus:</w:t>
            </w:r>
          </w:p>
          <w:p w:rsidR="00FD110F" w:rsidRDefault="00FD110F" w:rsidP="00FD110F">
            <w:pPr>
              <w:numPr>
                <w:ilvl w:val="0"/>
                <w:numId w:val="35"/>
              </w:numPr>
              <w:spacing w:after="0" w:line="240" w:lineRule="auto"/>
              <w:rPr>
                <w:sz w:val="20"/>
                <w:szCs w:val="20"/>
              </w:rPr>
            </w:pPr>
            <w:r w:rsidRPr="680C7CCB">
              <w:rPr>
                <w:b/>
                <w:bCs/>
              </w:rPr>
              <w:t>Focus:</w:t>
            </w:r>
          </w:p>
          <w:p w:rsidR="00FD110F" w:rsidRPr="00220BA5" w:rsidRDefault="00FD110F" w:rsidP="00940EA6">
            <w:pPr>
              <w:ind w:left="-72"/>
              <w:rPr>
                <w:b/>
                <w:i/>
                <w:color w:val="FF0000"/>
                <w:sz w:val="20"/>
                <w:szCs w:val="20"/>
              </w:rPr>
            </w:pPr>
            <w:r w:rsidRPr="00A8291A">
              <w:rPr>
                <w:bCs/>
                <w:i/>
                <w:sz w:val="20"/>
                <w:szCs w:val="20"/>
              </w:rPr>
              <w:t>Energy</w:t>
            </w:r>
            <w:r>
              <w:rPr>
                <w:i/>
              </w:rPr>
              <w:t xml:space="preserve"> </w:t>
            </w:r>
            <w:r w:rsidRPr="00220BA5">
              <w:rPr>
                <w:b/>
                <w:i/>
                <w:color w:val="FF0000"/>
                <w:sz w:val="20"/>
                <w:szCs w:val="20"/>
              </w:rPr>
              <w:t>(SPS7a)</w:t>
            </w:r>
          </w:p>
          <w:p w:rsidR="00FD110F" w:rsidRDefault="00FD110F" w:rsidP="00FD110F">
            <w:pPr>
              <w:numPr>
                <w:ilvl w:val="1"/>
                <w:numId w:val="35"/>
              </w:numPr>
              <w:spacing w:after="0" w:line="240" w:lineRule="auto"/>
              <w:rPr>
                <w:i/>
                <w:iCs/>
                <w:sz w:val="20"/>
                <w:szCs w:val="20"/>
              </w:rPr>
            </w:pPr>
            <w:r>
              <w:rPr>
                <w:i/>
                <w:iCs/>
                <w:sz w:val="20"/>
                <w:szCs w:val="20"/>
              </w:rPr>
              <w:t>KE, PE, and Transformation/ Conservation</w:t>
            </w:r>
          </w:p>
          <w:p w:rsidR="00FD110F" w:rsidRDefault="00FD110F" w:rsidP="00940EA6">
            <w:pPr>
              <w:rPr>
                <w:b/>
              </w:rPr>
            </w:pPr>
            <w:r>
              <w:rPr>
                <w:b/>
              </w:rPr>
              <w:t xml:space="preserve">Focus: </w:t>
            </w:r>
          </w:p>
          <w:p w:rsidR="00FD110F" w:rsidRPr="00A8291A" w:rsidRDefault="00FD110F" w:rsidP="00940EA6">
            <w:pPr>
              <w:rPr>
                <w:i/>
                <w:sz w:val="20"/>
                <w:szCs w:val="20"/>
              </w:rPr>
            </w:pPr>
            <w:r>
              <w:rPr>
                <w:i/>
                <w:sz w:val="20"/>
                <w:szCs w:val="20"/>
              </w:rPr>
              <w:t xml:space="preserve">Analyze the motion of objects </w:t>
            </w:r>
            <w:r w:rsidRPr="00A8291A">
              <w:rPr>
                <w:b/>
                <w:i/>
                <w:color w:val="FF0000"/>
                <w:sz w:val="20"/>
                <w:szCs w:val="20"/>
              </w:rPr>
              <w:t>(SPS8a)</w:t>
            </w:r>
          </w:p>
          <w:p w:rsidR="00FD110F" w:rsidRPr="00A8291A" w:rsidRDefault="00FD110F" w:rsidP="00940EA6">
            <w:pPr>
              <w:ind w:left="216"/>
              <w:rPr>
                <w:i/>
                <w:iCs/>
                <w:sz w:val="20"/>
                <w:szCs w:val="20"/>
              </w:rPr>
            </w:pPr>
            <w:r>
              <w:rPr>
                <w:i/>
                <w:iCs/>
                <w:sz w:val="20"/>
                <w:szCs w:val="20"/>
              </w:rPr>
              <w:t>-</w:t>
            </w:r>
            <w:r w:rsidRPr="00A8291A">
              <w:rPr>
                <w:i/>
                <w:iCs/>
                <w:sz w:val="20"/>
                <w:szCs w:val="20"/>
              </w:rPr>
              <w:t xml:space="preserve">Speed &amp; Velocity </w:t>
            </w:r>
          </w:p>
          <w:p w:rsidR="00FD110F" w:rsidRPr="00B83892" w:rsidRDefault="00FD110F" w:rsidP="00FD110F">
            <w:pPr>
              <w:numPr>
                <w:ilvl w:val="1"/>
                <w:numId w:val="35"/>
              </w:numPr>
              <w:spacing w:after="0" w:line="240" w:lineRule="auto"/>
              <w:rPr>
                <w:i/>
                <w:iCs/>
                <w:sz w:val="20"/>
                <w:szCs w:val="20"/>
              </w:rPr>
            </w:pPr>
            <w:r w:rsidRPr="53DD733C">
              <w:rPr>
                <w:i/>
                <w:iCs/>
                <w:sz w:val="20"/>
                <w:szCs w:val="20"/>
              </w:rPr>
              <w:t xml:space="preserve">Acceleration </w:t>
            </w:r>
          </w:p>
          <w:p w:rsidR="00FD110F" w:rsidRPr="00B83892" w:rsidRDefault="00FD110F" w:rsidP="00FD110F">
            <w:pPr>
              <w:numPr>
                <w:ilvl w:val="1"/>
                <w:numId w:val="35"/>
              </w:numPr>
              <w:spacing w:after="0" w:line="240" w:lineRule="auto"/>
              <w:rPr>
                <w:i/>
                <w:iCs/>
                <w:sz w:val="20"/>
                <w:szCs w:val="20"/>
              </w:rPr>
            </w:pPr>
            <w:r w:rsidRPr="53DD733C">
              <w:rPr>
                <w:i/>
                <w:iCs/>
                <w:sz w:val="20"/>
                <w:szCs w:val="20"/>
              </w:rPr>
              <w:t xml:space="preserve">Graphing velocity &amp; acceleration </w:t>
            </w:r>
          </w:p>
          <w:p w:rsidR="00FD110F" w:rsidRPr="00B83892" w:rsidRDefault="00FD110F" w:rsidP="00940EA6">
            <w:pPr>
              <w:rPr>
                <w:i/>
                <w:iCs/>
                <w:sz w:val="20"/>
                <w:szCs w:val="20"/>
              </w:rPr>
            </w:pPr>
            <w:r w:rsidRPr="53DD733C">
              <w:rPr>
                <w:i/>
                <w:iCs/>
                <w:sz w:val="20"/>
                <w:szCs w:val="20"/>
              </w:rPr>
              <w:t xml:space="preserve">Force </w:t>
            </w:r>
            <w:r w:rsidRPr="53DD733C">
              <w:rPr>
                <w:b/>
                <w:bCs/>
                <w:i/>
                <w:iCs/>
                <w:color w:val="FF0000"/>
                <w:sz w:val="20"/>
                <w:szCs w:val="20"/>
              </w:rPr>
              <w:t>(SPS 8)</w:t>
            </w:r>
          </w:p>
          <w:p w:rsidR="00FD110F" w:rsidRPr="00A8291A" w:rsidRDefault="00FD110F" w:rsidP="00FD110F">
            <w:pPr>
              <w:numPr>
                <w:ilvl w:val="1"/>
                <w:numId w:val="35"/>
              </w:numPr>
              <w:spacing w:after="0" w:line="240" w:lineRule="auto"/>
              <w:rPr>
                <w:i/>
                <w:iCs/>
                <w:sz w:val="20"/>
                <w:szCs w:val="20"/>
              </w:rPr>
            </w:pPr>
            <w:r>
              <w:rPr>
                <w:i/>
                <w:iCs/>
                <w:sz w:val="20"/>
                <w:szCs w:val="20"/>
              </w:rPr>
              <w:t>Support Newton’s Three Laws with experimental evidence (relationships among force, mass, velocity, and acceleration)</w:t>
            </w:r>
          </w:p>
          <w:p w:rsidR="00FD110F" w:rsidRPr="00B83892" w:rsidRDefault="00FD110F" w:rsidP="00940EA6">
            <w:pPr>
              <w:rPr>
                <w:i/>
                <w:iCs/>
                <w:sz w:val="20"/>
                <w:szCs w:val="20"/>
              </w:rPr>
            </w:pPr>
          </w:p>
          <w:p w:rsidR="00FD110F" w:rsidRPr="00B83892" w:rsidRDefault="00FD110F" w:rsidP="00940EA6">
            <w:pPr>
              <w:rPr>
                <w:i/>
                <w:iCs/>
                <w:sz w:val="20"/>
                <w:szCs w:val="20"/>
              </w:rPr>
            </w:pPr>
            <w:r>
              <w:rPr>
                <w:i/>
                <w:iCs/>
                <w:sz w:val="20"/>
                <w:szCs w:val="20"/>
              </w:rPr>
              <w:t>Falling Objects</w:t>
            </w:r>
            <w:r w:rsidRPr="53DD733C">
              <w:rPr>
                <w:b/>
                <w:bCs/>
                <w:i/>
                <w:iCs/>
                <w:color w:val="FF0000"/>
                <w:sz w:val="20"/>
                <w:szCs w:val="20"/>
              </w:rPr>
              <w:t xml:space="preserve"> (SPS 8c)</w:t>
            </w:r>
            <w:r w:rsidRPr="53DD733C">
              <w:rPr>
                <w:i/>
                <w:iCs/>
                <w:sz w:val="20"/>
                <w:szCs w:val="20"/>
              </w:rPr>
              <w:t xml:space="preserve"> </w:t>
            </w:r>
          </w:p>
          <w:p w:rsidR="00E15283" w:rsidRPr="00E15283" w:rsidRDefault="00FD110F" w:rsidP="00E15283">
            <w:pPr>
              <w:pStyle w:val="ListParagraph"/>
              <w:numPr>
                <w:ilvl w:val="0"/>
                <w:numId w:val="36"/>
              </w:numPr>
              <w:spacing w:after="0" w:line="240" w:lineRule="auto"/>
              <w:rPr>
                <w:sz w:val="20"/>
                <w:szCs w:val="20"/>
              </w:rPr>
            </w:pPr>
            <w:r>
              <w:rPr>
                <w:sz w:val="20"/>
                <w:szCs w:val="20"/>
              </w:rPr>
              <w:t>Relationship between mass and gravitational force</w:t>
            </w:r>
          </w:p>
        </w:tc>
        <w:tc>
          <w:tcPr>
            <w:tcW w:w="2100" w:type="dxa"/>
          </w:tcPr>
          <w:p w:rsidR="00FD110F" w:rsidRPr="008E0601" w:rsidRDefault="00FD110F" w:rsidP="00940EA6">
            <w:pPr>
              <w:rPr>
                <w:b/>
              </w:rPr>
            </w:pPr>
            <w:r w:rsidRPr="680C7CCB">
              <w:rPr>
                <w:b/>
                <w:bCs/>
              </w:rPr>
              <w:t>Focus:</w:t>
            </w:r>
          </w:p>
          <w:p w:rsidR="00FD110F" w:rsidRPr="00B83892" w:rsidRDefault="00FD110F" w:rsidP="00940EA6">
            <w:pPr>
              <w:rPr>
                <w:i/>
                <w:iCs/>
                <w:sz w:val="20"/>
                <w:szCs w:val="20"/>
              </w:rPr>
            </w:pPr>
            <w:r w:rsidRPr="53DD733C">
              <w:rPr>
                <w:i/>
                <w:iCs/>
                <w:sz w:val="20"/>
                <w:szCs w:val="20"/>
              </w:rPr>
              <w:t xml:space="preserve">Work </w:t>
            </w:r>
            <w:r w:rsidRPr="53DD733C">
              <w:rPr>
                <w:b/>
                <w:bCs/>
                <w:i/>
                <w:iCs/>
                <w:color w:val="FF0000"/>
                <w:sz w:val="20"/>
                <w:szCs w:val="20"/>
              </w:rPr>
              <w:t>(SPS 8e)</w:t>
            </w:r>
          </w:p>
          <w:p w:rsidR="00FD110F" w:rsidRPr="00B83892" w:rsidRDefault="00FD110F" w:rsidP="00FD110F">
            <w:pPr>
              <w:numPr>
                <w:ilvl w:val="1"/>
                <w:numId w:val="35"/>
              </w:numPr>
              <w:spacing w:after="0" w:line="240" w:lineRule="auto"/>
              <w:rPr>
                <w:i/>
                <w:iCs/>
                <w:sz w:val="20"/>
                <w:szCs w:val="20"/>
              </w:rPr>
            </w:pPr>
            <w:r w:rsidRPr="53DD733C">
              <w:rPr>
                <w:i/>
                <w:iCs/>
                <w:sz w:val="20"/>
                <w:szCs w:val="20"/>
              </w:rPr>
              <w:t>Simple machines</w:t>
            </w:r>
          </w:p>
          <w:p w:rsidR="00FD110F" w:rsidRPr="008E0601" w:rsidRDefault="00FD110F" w:rsidP="00FD110F">
            <w:pPr>
              <w:numPr>
                <w:ilvl w:val="1"/>
                <w:numId w:val="35"/>
              </w:numPr>
              <w:spacing w:after="0" w:line="240" w:lineRule="auto"/>
              <w:rPr>
                <w:i/>
                <w:iCs/>
                <w:sz w:val="20"/>
                <w:szCs w:val="20"/>
              </w:rPr>
            </w:pPr>
            <w:r w:rsidRPr="53DD733C">
              <w:rPr>
                <w:i/>
                <w:iCs/>
                <w:sz w:val="20"/>
                <w:szCs w:val="20"/>
              </w:rPr>
              <w:t xml:space="preserve">Mechanical advantage </w:t>
            </w:r>
          </w:p>
          <w:p w:rsidR="00FD110F" w:rsidRPr="008E0601" w:rsidRDefault="00FD110F" w:rsidP="00FD110F">
            <w:pPr>
              <w:numPr>
                <w:ilvl w:val="1"/>
                <w:numId w:val="35"/>
              </w:numPr>
              <w:spacing w:after="0" w:line="240" w:lineRule="auto"/>
              <w:rPr>
                <w:i/>
                <w:iCs/>
                <w:sz w:val="20"/>
                <w:szCs w:val="20"/>
              </w:rPr>
            </w:pPr>
            <w:r w:rsidRPr="53DD733C">
              <w:rPr>
                <w:i/>
                <w:iCs/>
                <w:sz w:val="20"/>
                <w:szCs w:val="20"/>
              </w:rPr>
              <w:t>Calculate</w:t>
            </w:r>
          </w:p>
          <w:p w:rsidR="00FD110F" w:rsidRPr="008E0601" w:rsidRDefault="00FD110F" w:rsidP="00FD110F">
            <w:pPr>
              <w:numPr>
                <w:ilvl w:val="2"/>
                <w:numId w:val="35"/>
              </w:numPr>
              <w:spacing w:after="0" w:line="240" w:lineRule="auto"/>
              <w:rPr>
                <w:i/>
                <w:iCs/>
                <w:sz w:val="20"/>
                <w:szCs w:val="20"/>
              </w:rPr>
            </w:pPr>
            <w:r w:rsidRPr="53DD733C">
              <w:rPr>
                <w:i/>
                <w:iCs/>
                <w:sz w:val="20"/>
                <w:szCs w:val="20"/>
              </w:rPr>
              <w:t>Mechanical advantage</w:t>
            </w:r>
          </w:p>
          <w:p w:rsidR="00FD110F" w:rsidRPr="00B83892" w:rsidRDefault="00FD110F" w:rsidP="00FD110F">
            <w:pPr>
              <w:numPr>
                <w:ilvl w:val="2"/>
                <w:numId w:val="35"/>
              </w:numPr>
              <w:spacing w:after="0" w:line="240" w:lineRule="auto"/>
              <w:rPr>
                <w:i/>
                <w:iCs/>
                <w:sz w:val="20"/>
                <w:szCs w:val="20"/>
              </w:rPr>
            </w:pPr>
            <w:r w:rsidRPr="53DD733C">
              <w:rPr>
                <w:i/>
                <w:iCs/>
                <w:sz w:val="20"/>
                <w:szCs w:val="20"/>
              </w:rPr>
              <w:t>Work</w:t>
            </w:r>
          </w:p>
          <w:p w:rsidR="00FD110F" w:rsidRPr="00B83892" w:rsidRDefault="00FD110F" w:rsidP="00940EA6">
            <w:pPr>
              <w:rPr>
                <w:i/>
                <w:sz w:val="20"/>
                <w:szCs w:val="20"/>
              </w:rPr>
            </w:pPr>
          </w:p>
        </w:tc>
        <w:tc>
          <w:tcPr>
            <w:tcW w:w="3600" w:type="dxa"/>
          </w:tcPr>
          <w:p w:rsidR="00FD110F" w:rsidRPr="00B83892" w:rsidRDefault="00FD110F" w:rsidP="00E15283">
            <w:pPr>
              <w:spacing w:after="0" w:line="240" w:lineRule="auto"/>
              <w:ind w:left="-72"/>
              <w:contextualSpacing/>
            </w:pPr>
            <w:r w:rsidRPr="680C7CCB">
              <w:rPr>
                <w:b/>
                <w:bCs/>
              </w:rPr>
              <w:t>Focus:</w:t>
            </w:r>
          </w:p>
          <w:p w:rsidR="00FD110F" w:rsidRDefault="00FD110F" w:rsidP="00E15283">
            <w:pPr>
              <w:spacing w:after="0" w:line="240" w:lineRule="auto"/>
              <w:contextualSpacing/>
              <w:rPr>
                <w:i/>
                <w:iCs/>
                <w:sz w:val="20"/>
                <w:szCs w:val="20"/>
              </w:rPr>
            </w:pPr>
            <w:r w:rsidRPr="680C7CCB">
              <w:rPr>
                <w:i/>
                <w:iCs/>
                <w:sz w:val="20"/>
                <w:szCs w:val="20"/>
              </w:rPr>
              <w:t xml:space="preserve">Transfer </w:t>
            </w:r>
            <w:r>
              <w:rPr>
                <w:i/>
                <w:iCs/>
                <w:sz w:val="20"/>
                <w:szCs w:val="20"/>
              </w:rPr>
              <w:t xml:space="preserve">of </w:t>
            </w:r>
            <w:r w:rsidRPr="680C7CCB">
              <w:rPr>
                <w:i/>
                <w:iCs/>
                <w:sz w:val="20"/>
                <w:szCs w:val="20"/>
              </w:rPr>
              <w:t>energy</w:t>
            </w:r>
            <w:r>
              <w:rPr>
                <w:i/>
                <w:iCs/>
                <w:sz w:val="20"/>
                <w:szCs w:val="20"/>
              </w:rPr>
              <w:t xml:space="preserve"> </w:t>
            </w:r>
            <w:r w:rsidRPr="00220BA5">
              <w:rPr>
                <w:b/>
                <w:i/>
                <w:iCs/>
                <w:color w:val="FF0000"/>
                <w:sz w:val="20"/>
                <w:szCs w:val="20"/>
              </w:rPr>
              <w:t>(SPS7a)</w:t>
            </w:r>
          </w:p>
          <w:p w:rsidR="00FD110F" w:rsidRDefault="00FD110F" w:rsidP="00E15283">
            <w:pPr>
              <w:numPr>
                <w:ilvl w:val="1"/>
                <w:numId w:val="35"/>
              </w:numPr>
              <w:spacing w:after="0" w:line="240" w:lineRule="auto"/>
              <w:contextualSpacing/>
              <w:rPr>
                <w:i/>
                <w:iCs/>
                <w:sz w:val="20"/>
                <w:szCs w:val="20"/>
              </w:rPr>
            </w:pPr>
            <w:r>
              <w:rPr>
                <w:i/>
                <w:iCs/>
                <w:sz w:val="20"/>
                <w:szCs w:val="20"/>
              </w:rPr>
              <w:t>Chemical, mechanical, electromagnetic, light, sound, thermal, electrical, nuclear)</w:t>
            </w:r>
          </w:p>
          <w:p w:rsidR="00FD110F" w:rsidRPr="00220BA5" w:rsidRDefault="00FD110F" w:rsidP="00E15283">
            <w:pPr>
              <w:spacing w:after="0" w:line="240" w:lineRule="auto"/>
              <w:contextualSpacing/>
              <w:rPr>
                <w:b/>
                <w:iCs/>
              </w:rPr>
            </w:pPr>
            <w:r w:rsidRPr="00220BA5">
              <w:rPr>
                <w:b/>
                <w:iCs/>
              </w:rPr>
              <w:t xml:space="preserve">Focus: </w:t>
            </w:r>
          </w:p>
          <w:p w:rsidR="00FD110F" w:rsidRPr="00B83892" w:rsidRDefault="00FD110F" w:rsidP="00E15283">
            <w:pPr>
              <w:spacing w:after="0" w:line="240" w:lineRule="auto"/>
              <w:contextualSpacing/>
              <w:rPr>
                <w:i/>
                <w:iCs/>
                <w:sz w:val="20"/>
                <w:szCs w:val="20"/>
              </w:rPr>
            </w:pPr>
            <w:r>
              <w:rPr>
                <w:i/>
                <w:iCs/>
                <w:sz w:val="20"/>
                <w:szCs w:val="20"/>
              </w:rPr>
              <w:t xml:space="preserve">Waves </w:t>
            </w:r>
            <w:r w:rsidRPr="680C7CCB">
              <w:rPr>
                <w:i/>
                <w:iCs/>
                <w:sz w:val="20"/>
                <w:szCs w:val="20"/>
              </w:rPr>
              <w:t xml:space="preserve">Types &amp; Characteristics </w:t>
            </w:r>
            <w:r w:rsidRPr="00220BA5">
              <w:rPr>
                <w:b/>
                <w:i/>
                <w:iCs/>
                <w:color w:val="FF0000"/>
                <w:sz w:val="20"/>
                <w:szCs w:val="20"/>
              </w:rPr>
              <w:t>(SPS 9b)</w:t>
            </w:r>
          </w:p>
          <w:p w:rsidR="00FD110F" w:rsidRDefault="00FD110F" w:rsidP="00E15283">
            <w:pPr>
              <w:numPr>
                <w:ilvl w:val="1"/>
                <w:numId w:val="35"/>
              </w:numPr>
              <w:spacing w:after="0" w:line="240" w:lineRule="auto"/>
              <w:contextualSpacing/>
              <w:rPr>
                <w:i/>
                <w:iCs/>
                <w:sz w:val="20"/>
                <w:szCs w:val="20"/>
              </w:rPr>
            </w:pPr>
            <w:r w:rsidRPr="680C7CCB">
              <w:rPr>
                <w:i/>
                <w:iCs/>
                <w:sz w:val="20"/>
                <w:szCs w:val="20"/>
              </w:rPr>
              <w:t>Mechanical</w:t>
            </w:r>
          </w:p>
          <w:p w:rsidR="00FD110F" w:rsidRPr="00B83892" w:rsidRDefault="00FD110F" w:rsidP="00E15283">
            <w:pPr>
              <w:numPr>
                <w:ilvl w:val="2"/>
                <w:numId w:val="35"/>
              </w:numPr>
              <w:spacing w:after="0" w:line="240" w:lineRule="auto"/>
              <w:contextualSpacing/>
              <w:rPr>
                <w:i/>
                <w:iCs/>
                <w:sz w:val="20"/>
                <w:szCs w:val="20"/>
              </w:rPr>
            </w:pPr>
            <w:r>
              <w:rPr>
                <w:i/>
                <w:iCs/>
                <w:sz w:val="20"/>
                <w:szCs w:val="20"/>
              </w:rPr>
              <w:t>Relationship of wavelength, frequency, energy</w:t>
            </w:r>
          </w:p>
          <w:p w:rsidR="00FD110F" w:rsidRDefault="00FD110F" w:rsidP="00E15283">
            <w:pPr>
              <w:numPr>
                <w:ilvl w:val="1"/>
                <w:numId w:val="35"/>
              </w:numPr>
              <w:spacing w:after="0" w:line="240" w:lineRule="auto"/>
              <w:contextualSpacing/>
              <w:rPr>
                <w:i/>
                <w:iCs/>
                <w:sz w:val="20"/>
                <w:szCs w:val="20"/>
              </w:rPr>
            </w:pPr>
            <w:r w:rsidRPr="680C7CCB">
              <w:rPr>
                <w:i/>
                <w:iCs/>
                <w:sz w:val="20"/>
                <w:szCs w:val="20"/>
              </w:rPr>
              <w:t>Electromagnetic</w:t>
            </w:r>
          </w:p>
          <w:p w:rsidR="00FD110F" w:rsidRPr="00B83892" w:rsidRDefault="00FD110F" w:rsidP="00E15283">
            <w:pPr>
              <w:numPr>
                <w:ilvl w:val="2"/>
                <w:numId w:val="35"/>
              </w:numPr>
              <w:spacing w:after="0" w:line="240" w:lineRule="auto"/>
              <w:contextualSpacing/>
              <w:rPr>
                <w:i/>
                <w:iCs/>
                <w:sz w:val="20"/>
                <w:szCs w:val="20"/>
              </w:rPr>
            </w:pPr>
            <w:r>
              <w:rPr>
                <w:i/>
                <w:iCs/>
                <w:sz w:val="20"/>
                <w:szCs w:val="20"/>
              </w:rPr>
              <w:t>Relationship of amplitude and energy</w:t>
            </w:r>
          </w:p>
          <w:p w:rsidR="00FD110F" w:rsidRPr="00B83892" w:rsidRDefault="00FD110F" w:rsidP="00E15283">
            <w:pPr>
              <w:numPr>
                <w:ilvl w:val="1"/>
                <w:numId w:val="35"/>
              </w:numPr>
              <w:spacing w:after="0" w:line="240" w:lineRule="auto"/>
              <w:contextualSpacing/>
              <w:rPr>
                <w:i/>
                <w:iCs/>
                <w:sz w:val="20"/>
                <w:szCs w:val="20"/>
              </w:rPr>
            </w:pPr>
            <w:r w:rsidRPr="680C7CCB">
              <w:rPr>
                <w:i/>
                <w:iCs/>
                <w:sz w:val="20"/>
                <w:szCs w:val="20"/>
              </w:rPr>
              <w:t>Longitudinal</w:t>
            </w:r>
          </w:p>
          <w:p w:rsidR="00FD110F" w:rsidRPr="00B83892" w:rsidRDefault="00FD110F" w:rsidP="00E15283">
            <w:pPr>
              <w:numPr>
                <w:ilvl w:val="1"/>
                <w:numId w:val="35"/>
              </w:numPr>
              <w:spacing w:after="0" w:line="240" w:lineRule="auto"/>
              <w:contextualSpacing/>
              <w:rPr>
                <w:i/>
                <w:iCs/>
                <w:sz w:val="20"/>
                <w:szCs w:val="20"/>
              </w:rPr>
            </w:pPr>
            <w:r w:rsidRPr="680C7CCB">
              <w:rPr>
                <w:i/>
                <w:iCs/>
                <w:sz w:val="20"/>
                <w:szCs w:val="20"/>
              </w:rPr>
              <w:t>Transverse</w:t>
            </w:r>
          </w:p>
          <w:p w:rsidR="00FD110F" w:rsidRDefault="00FD110F" w:rsidP="00E15283">
            <w:pPr>
              <w:spacing w:after="0" w:line="240" w:lineRule="auto"/>
              <w:contextualSpacing/>
              <w:rPr>
                <w:i/>
                <w:iCs/>
                <w:sz w:val="20"/>
                <w:szCs w:val="20"/>
              </w:rPr>
            </w:pPr>
          </w:p>
          <w:p w:rsidR="00FD110F" w:rsidRPr="00B83892" w:rsidRDefault="00FD110F" w:rsidP="00E15283">
            <w:pPr>
              <w:spacing w:after="0" w:line="240" w:lineRule="auto"/>
              <w:contextualSpacing/>
              <w:rPr>
                <w:i/>
                <w:iCs/>
                <w:sz w:val="20"/>
                <w:szCs w:val="20"/>
              </w:rPr>
            </w:pPr>
            <w:r>
              <w:rPr>
                <w:i/>
                <w:iCs/>
                <w:sz w:val="20"/>
                <w:szCs w:val="20"/>
              </w:rPr>
              <w:t>Wave</w:t>
            </w:r>
            <w:r w:rsidRPr="680C7CCB">
              <w:rPr>
                <w:i/>
                <w:iCs/>
                <w:sz w:val="20"/>
                <w:szCs w:val="20"/>
              </w:rPr>
              <w:t xml:space="preserve"> interactions</w:t>
            </w:r>
            <w:r>
              <w:rPr>
                <w:i/>
                <w:iCs/>
                <w:sz w:val="20"/>
                <w:szCs w:val="20"/>
              </w:rPr>
              <w:t xml:space="preserve"> </w:t>
            </w:r>
            <w:r w:rsidRPr="009263CF">
              <w:rPr>
                <w:b/>
                <w:i/>
                <w:iCs/>
                <w:color w:val="FF0000"/>
                <w:sz w:val="20"/>
                <w:szCs w:val="20"/>
              </w:rPr>
              <w:t>(SPS 9c)</w:t>
            </w:r>
          </w:p>
          <w:p w:rsidR="00FD110F" w:rsidRPr="00B83892" w:rsidRDefault="00FD110F" w:rsidP="00E15283">
            <w:pPr>
              <w:numPr>
                <w:ilvl w:val="1"/>
                <w:numId w:val="35"/>
              </w:numPr>
              <w:spacing w:after="0" w:line="240" w:lineRule="auto"/>
              <w:contextualSpacing/>
              <w:rPr>
                <w:i/>
                <w:iCs/>
                <w:sz w:val="20"/>
                <w:szCs w:val="20"/>
              </w:rPr>
            </w:pPr>
            <w:r w:rsidRPr="680C7CCB">
              <w:rPr>
                <w:i/>
                <w:iCs/>
                <w:sz w:val="20"/>
                <w:szCs w:val="20"/>
              </w:rPr>
              <w:t>Reflection</w:t>
            </w:r>
          </w:p>
          <w:p w:rsidR="00FD110F" w:rsidRPr="00B83892" w:rsidRDefault="00FD110F" w:rsidP="00E15283">
            <w:pPr>
              <w:numPr>
                <w:ilvl w:val="1"/>
                <w:numId w:val="35"/>
              </w:numPr>
              <w:spacing w:after="0" w:line="240" w:lineRule="auto"/>
              <w:contextualSpacing/>
              <w:rPr>
                <w:i/>
                <w:iCs/>
                <w:sz w:val="20"/>
                <w:szCs w:val="20"/>
              </w:rPr>
            </w:pPr>
            <w:r w:rsidRPr="680C7CCB">
              <w:rPr>
                <w:i/>
                <w:iCs/>
                <w:sz w:val="20"/>
                <w:szCs w:val="20"/>
              </w:rPr>
              <w:t>Refraction</w:t>
            </w:r>
          </w:p>
          <w:p w:rsidR="00FD110F" w:rsidRPr="00B83892" w:rsidRDefault="00FD110F" w:rsidP="00E15283">
            <w:pPr>
              <w:numPr>
                <w:ilvl w:val="1"/>
                <w:numId w:val="35"/>
              </w:numPr>
              <w:spacing w:after="0" w:line="240" w:lineRule="auto"/>
              <w:contextualSpacing/>
              <w:rPr>
                <w:i/>
                <w:iCs/>
                <w:sz w:val="20"/>
                <w:szCs w:val="20"/>
              </w:rPr>
            </w:pPr>
            <w:r w:rsidRPr="680C7CCB">
              <w:rPr>
                <w:i/>
                <w:iCs/>
                <w:sz w:val="20"/>
                <w:szCs w:val="20"/>
              </w:rPr>
              <w:t>Interference</w:t>
            </w:r>
          </w:p>
          <w:p w:rsidR="00FD110F" w:rsidRPr="00B83892" w:rsidRDefault="00FD110F" w:rsidP="00E15283">
            <w:pPr>
              <w:spacing w:after="0" w:line="240" w:lineRule="auto"/>
              <w:ind w:left="216"/>
              <w:contextualSpacing/>
              <w:rPr>
                <w:i/>
                <w:iCs/>
                <w:sz w:val="20"/>
                <w:szCs w:val="20"/>
              </w:rPr>
            </w:pPr>
            <w:r>
              <w:rPr>
                <w:i/>
                <w:iCs/>
                <w:sz w:val="20"/>
                <w:szCs w:val="20"/>
              </w:rPr>
              <w:t>-</w:t>
            </w:r>
            <w:r w:rsidRPr="680C7CCB">
              <w:rPr>
                <w:i/>
                <w:iCs/>
                <w:sz w:val="20"/>
                <w:szCs w:val="20"/>
              </w:rPr>
              <w:t>Diffractio</w:t>
            </w:r>
            <w:r>
              <w:rPr>
                <w:i/>
                <w:iCs/>
                <w:sz w:val="20"/>
                <w:szCs w:val="20"/>
              </w:rPr>
              <w:t>n</w:t>
            </w:r>
          </w:p>
          <w:p w:rsidR="00FD110F" w:rsidRDefault="00FD110F" w:rsidP="00E15283">
            <w:pPr>
              <w:spacing w:after="0" w:line="240" w:lineRule="auto"/>
              <w:contextualSpacing/>
              <w:rPr>
                <w:i/>
                <w:iCs/>
                <w:sz w:val="20"/>
                <w:szCs w:val="20"/>
              </w:rPr>
            </w:pPr>
          </w:p>
          <w:p w:rsidR="00FD110F" w:rsidRPr="00B83892" w:rsidRDefault="00FD110F" w:rsidP="00E15283">
            <w:pPr>
              <w:spacing w:after="0" w:line="240" w:lineRule="auto"/>
              <w:contextualSpacing/>
              <w:rPr>
                <w:i/>
                <w:iCs/>
                <w:sz w:val="20"/>
                <w:szCs w:val="20"/>
              </w:rPr>
            </w:pPr>
            <w:r>
              <w:rPr>
                <w:i/>
                <w:iCs/>
                <w:sz w:val="20"/>
                <w:szCs w:val="20"/>
              </w:rPr>
              <w:t>Effect of d</w:t>
            </w:r>
            <w:r w:rsidRPr="680C7CCB">
              <w:rPr>
                <w:i/>
                <w:iCs/>
                <w:sz w:val="20"/>
                <w:szCs w:val="20"/>
              </w:rPr>
              <w:t>ifferent media</w:t>
            </w:r>
            <w:r>
              <w:rPr>
                <w:i/>
                <w:iCs/>
                <w:sz w:val="20"/>
                <w:szCs w:val="20"/>
              </w:rPr>
              <w:t xml:space="preserve"> on wave speed of sound vs light waves </w:t>
            </w:r>
            <w:r w:rsidRPr="009263CF">
              <w:rPr>
                <w:b/>
                <w:i/>
                <w:iCs/>
                <w:color w:val="FF0000"/>
                <w:sz w:val="20"/>
                <w:szCs w:val="20"/>
              </w:rPr>
              <w:t>(SPS9d)</w:t>
            </w:r>
          </w:p>
          <w:p w:rsidR="00FD110F" w:rsidRPr="00B83892" w:rsidRDefault="00FD110F" w:rsidP="00E15283">
            <w:pPr>
              <w:spacing w:after="0" w:line="240" w:lineRule="auto"/>
              <w:ind w:left="72"/>
              <w:contextualSpacing/>
              <w:rPr>
                <w:i/>
                <w:iCs/>
                <w:sz w:val="20"/>
                <w:szCs w:val="20"/>
              </w:rPr>
            </w:pPr>
          </w:p>
          <w:p w:rsidR="00E15283" w:rsidRPr="00E15283" w:rsidRDefault="00FD110F" w:rsidP="00E15283">
            <w:pPr>
              <w:spacing w:after="0" w:line="240" w:lineRule="auto"/>
              <w:contextualSpacing/>
              <w:rPr>
                <w:b/>
                <w:i/>
                <w:iCs/>
                <w:color w:val="FF0000"/>
                <w:sz w:val="20"/>
                <w:szCs w:val="20"/>
              </w:rPr>
            </w:pPr>
            <w:r w:rsidRPr="680C7CCB">
              <w:rPr>
                <w:i/>
                <w:iCs/>
                <w:sz w:val="20"/>
                <w:szCs w:val="20"/>
              </w:rPr>
              <w:t xml:space="preserve">Doppler effect </w:t>
            </w:r>
            <w:r w:rsidRPr="009263CF">
              <w:rPr>
                <w:b/>
                <w:i/>
                <w:iCs/>
                <w:color w:val="FF0000"/>
                <w:sz w:val="20"/>
                <w:szCs w:val="20"/>
              </w:rPr>
              <w:t>(SPS 9e)</w:t>
            </w:r>
          </w:p>
        </w:tc>
        <w:tc>
          <w:tcPr>
            <w:tcW w:w="2790" w:type="dxa"/>
          </w:tcPr>
          <w:p w:rsidR="00FD110F" w:rsidRPr="00B83892" w:rsidRDefault="00FD110F" w:rsidP="00940EA6">
            <w:pPr>
              <w:ind w:left="-72"/>
            </w:pPr>
            <w:r w:rsidRPr="680C7CCB">
              <w:rPr>
                <w:b/>
                <w:bCs/>
              </w:rPr>
              <w:t>Focus:</w:t>
            </w:r>
          </w:p>
          <w:p w:rsidR="00FD110F" w:rsidRPr="00B83892" w:rsidRDefault="00FD110F" w:rsidP="00940EA6">
            <w:pPr>
              <w:rPr>
                <w:i/>
                <w:iCs/>
                <w:sz w:val="20"/>
                <w:szCs w:val="20"/>
              </w:rPr>
            </w:pPr>
            <w:r w:rsidRPr="680C7CCB">
              <w:rPr>
                <w:i/>
                <w:iCs/>
                <w:sz w:val="20"/>
                <w:szCs w:val="20"/>
              </w:rPr>
              <w:t>Electron flow</w:t>
            </w:r>
            <w:r>
              <w:rPr>
                <w:i/>
                <w:iCs/>
                <w:sz w:val="20"/>
                <w:szCs w:val="20"/>
              </w:rPr>
              <w:t xml:space="preserve"> </w:t>
            </w:r>
            <w:r w:rsidRPr="00017CCD">
              <w:rPr>
                <w:b/>
                <w:i/>
                <w:iCs/>
                <w:color w:val="FF0000"/>
                <w:sz w:val="20"/>
                <w:szCs w:val="20"/>
              </w:rPr>
              <w:t>(SPS10b)</w:t>
            </w:r>
          </w:p>
          <w:p w:rsidR="00FD110F" w:rsidRDefault="00FD110F" w:rsidP="00FD110F">
            <w:pPr>
              <w:numPr>
                <w:ilvl w:val="1"/>
                <w:numId w:val="35"/>
              </w:numPr>
              <w:spacing w:after="0" w:line="240" w:lineRule="auto"/>
              <w:rPr>
                <w:i/>
                <w:iCs/>
                <w:sz w:val="20"/>
                <w:szCs w:val="20"/>
              </w:rPr>
            </w:pPr>
            <w:r w:rsidRPr="680C7CCB">
              <w:rPr>
                <w:i/>
                <w:iCs/>
                <w:sz w:val="20"/>
                <w:szCs w:val="20"/>
              </w:rPr>
              <w:t>AC vs. DC</w:t>
            </w:r>
          </w:p>
          <w:p w:rsidR="00FD110F" w:rsidRPr="00017CCD" w:rsidRDefault="00FD110F" w:rsidP="00FD110F">
            <w:pPr>
              <w:numPr>
                <w:ilvl w:val="1"/>
                <w:numId w:val="35"/>
              </w:numPr>
              <w:spacing w:after="0" w:line="240" w:lineRule="auto"/>
              <w:rPr>
                <w:i/>
                <w:iCs/>
                <w:sz w:val="20"/>
                <w:szCs w:val="20"/>
              </w:rPr>
            </w:pPr>
            <w:r w:rsidRPr="00017CCD">
              <w:rPr>
                <w:i/>
                <w:iCs/>
                <w:sz w:val="20"/>
                <w:szCs w:val="20"/>
              </w:rPr>
              <w:t>Circuits</w:t>
            </w:r>
          </w:p>
          <w:p w:rsidR="00FD110F" w:rsidRPr="00B83892" w:rsidRDefault="00FD110F" w:rsidP="00FD110F">
            <w:pPr>
              <w:numPr>
                <w:ilvl w:val="2"/>
                <w:numId w:val="35"/>
              </w:numPr>
              <w:spacing w:after="0" w:line="240" w:lineRule="auto"/>
              <w:rPr>
                <w:i/>
                <w:iCs/>
                <w:sz w:val="20"/>
                <w:szCs w:val="20"/>
              </w:rPr>
            </w:pPr>
            <w:r w:rsidRPr="680C7CCB">
              <w:rPr>
                <w:i/>
                <w:iCs/>
                <w:sz w:val="20"/>
                <w:szCs w:val="20"/>
              </w:rPr>
              <w:t>Simple</w:t>
            </w:r>
          </w:p>
          <w:p w:rsidR="00FD110F" w:rsidRPr="00B83892" w:rsidRDefault="00FD110F" w:rsidP="00FD110F">
            <w:pPr>
              <w:numPr>
                <w:ilvl w:val="2"/>
                <w:numId w:val="35"/>
              </w:numPr>
              <w:spacing w:after="0" w:line="240" w:lineRule="auto"/>
              <w:rPr>
                <w:i/>
                <w:iCs/>
                <w:sz w:val="20"/>
                <w:szCs w:val="20"/>
              </w:rPr>
            </w:pPr>
            <w:r w:rsidRPr="680C7CCB">
              <w:rPr>
                <w:i/>
                <w:iCs/>
                <w:sz w:val="20"/>
                <w:szCs w:val="20"/>
              </w:rPr>
              <w:t>Parallel</w:t>
            </w:r>
          </w:p>
          <w:p w:rsidR="00FD110F" w:rsidRDefault="00FD110F" w:rsidP="00940EA6">
            <w:pPr>
              <w:rPr>
                <w:i/>
                <w:iCs/>
                <w:sz w:val="20"/>
                <w:szCs w:val="20"/>
              </w:rPr>
            </w:pPr>
          </w:p>
          <w:p w:rsidR="00FD110F" w:rsidRPr="00B83892" w:rsidRDefault="00FD110F" w:rsidP="00940EA6">
            <w:pPr>
              <w:rPr>
                <w:i/>
                <w:iCs/>
                <w:sz w:val="20"/>
                <w:szCs w:val="20"/>
              </w:rPr>
            </w:pPr>
            <w:r>
              <w:rPr>
                <w:i/>
                <w:iCs/>
                <w:sz w:val="20"/>
                <w:szCs w:val="20"/>
              </w:rPr>
              <w:t xml:space="preserve">Relationship among voltage, current, and resistance </w:t>
            </w:r>
            <w:r w:rsidRPr="00017CCD">
              <w:rPr>
                <w:b/>
                <w:i/>
                <w:iCs/>
                <w:color w:val="FF0000"/>
                <w:sz w:val="20"/>
                <w:szCs w:val="20"/>
              </w:rPr>
              <w:t>(SPS10a)</w:t>
            </w:r>
          </w:p>
          <w:p w:rsidR="00FD110F" w:rsidRDefault="00FD110F" w:rsidP="00940EA6"/>
          <w:p w:rsidR="00FD110F" w:rsidRPr="00017CCD" w:rsidRDefault="00FD110F" w:rsidP="00940EA6">
            <w:r w:rsidRPr="00017CCD">
              <w:rPr>
                <w:i/>
                <w:sz w:val="20"/>
                <w:szCs w:val="20"/>
              </w:rPr>
              <w:t>R</w:t>
            </w:r>
            <w:r>
              <w:rPr>
                <w:i/>
                <w:iCs/>
                <w:sz w:val="20"/>
                <w:szCs w:val="20"/>
              </w:rPr>
              <w:t xml:space="preserve">elationship between magnetism and electricity </w:t>
            </w:r>
            <w:r w:rsidRPr="00017CCD">
              <w:rPr>
                <w:b/>
                <w:i/>
                <w:iCs/>
                <w:color w:val="FF0000"/>
                <w:sz w:val="20"/>
                <w:szCs w:val="20"/>
              </w:rPr>
              <w:t>(SPS10c)</w:t>
            </w:r>
          </w:p>
          <w:p w:rsidR="00FD110F" w:rsidRPr="00B83892" w:rsidRDefault="00FD110F" w:rsidP="00940EA6">
            <w:pPr>
              <w:ind w:left="72"/>
            </w:pPr>
            <w:r w:rsidRPr="680C7CCB">
              <w:rPr>
                <w:i/>
                <w:iCs/>
                <w:sz w:val="20"/>
                <w:szCs w:val="20"/>
              </w:rPr>
              <w:t>-Electromagnets</w:t>
            </w:r>
          </w:p>
          <w:p w:rsidR="00FD110F" w:rsidRPr="00B83892" w:rsidRDefault="00FD110F" w:rsidP="00940EA6">
            <w:pPr>
              <w:ind w:left="72"/>
            </w:pPr>
            <w:r w:rsidRPr="680C7CCB">
              <w:rPr>
                <w:i/>
                <w:iCs/>
                <w:sz w:val="20"/>
                <w:szCs w:val="20"/>
              </w:rPr>
              <w:t xml:space="preserve">-Simple motors </w:t>
            </w:r>
          </w:p>
          <w:p w:rsidR="00FD110F" w:rsidRPr="00E15283" w:rsidRDefault="00FD110F" w:rsidP="00E15283">
            <w:pPr>
              <w:ind w:left="72"/>
            </w:pPr>
            <w:r w:rsidRPr="680C7CCB">
              <w:rPr>
                <w:i/>
                <w:iCs/>
                <w:sz w:val="20"/>
                <w:szCs w:val="20"/>
              </w:rPr>
              <w:t xml:space="preserve">-Generators </w:t>
            </w:r>
          </w:p>
        </w:tc>
        <w:tc>
          <w:tcPr>
            <w:tcW w:w="2749" w:type="dxa"/>
            <w:gridSpan w:val="2"/>
          </w:tcPr>
          <w:p w:rsidR="00FD110F" w:rsidRPr="00B83892" w:rsidRDefault="00FD110F" w:rsidP="00FD110F">
            <w:pPr>
              <w:pStyle w:val="ListParagraph"/>
              <w:numPr>
                <w:ilvl w:val="0"/>
                <w:numId w:val="32"/>
              </w:numPr>
              <w:spacing w:after="0" w:line="240" w:lineRule="auto"/>
              <w:rPr>
                <w:sz w:val="20"/>
                <w:szCs w:val="20"/>
              </w:rPr>
            </w:pPr>
            <w:r w:rsidRPr="53DD733C">
              <w:rPr>
                <w:sz w:val="20"/>
                <w:szCs w:val="20"/>
              </w:rPr>
              <w:t>Create own PBL</w:t>
            </w:r>
          </w:p>
          <w:p w:rsidR="00FD110F" w:rsidRPr="00B83892" w:rsidRDefault="00FD110F" w:rsidP="00FD110F">
            <w:pPr>
              <w:pStyle w:val="ListParagraph"/>
              <w:numPr>
                <w:ilvl w:val="0"/>
                <w:numId w:val="32"/>
              </w:numPr>
              <w:spacing w:after="0" w:line="240" w:lineRule="auto"/>
              <w:rPr>
                <w:sz w:val="20"/>
                <w:szCs w:val="20"/>
              </w:rPr>
            </w:pPr>
            <w:r w:rsidRPr="53DD733C">
              <w:rPr>
                <w:sz w:val="20"/>
                <w:szCs w:val="20"/>
              </w:rPr>
              <w:t>Genius Hour</w:t>
            </w:r>
          </w:p>
          <w:p w:rsidR="00FD110F" w:rsidRPr="00E15283" w:rsidRDefault="00FD110F" w:rsidP="00940EA6">
            <w:pPr>
              <w:pStyle w:val="ListParagraph"/>
              <w:numPr>
                <w:ilvl w:val="0"/>
                <w:numId w:val="32"/>
              </w:numPr>
              <w:spacing w:after="0" w:line="240" w:lineRule="auto"/>
              <w:rPr>
                <w:sz w:val="20"/>
                <w:szCs w:val="20"/>
              </w:rPr>
            </w:pPr>
            <w:r w:rsidRPr="53DD733C">
              <w:rPr>
                <w:sz w:val="20"/>
                <w:szCs w:val="20"/>
              </w:rPr>
              <w:t>Bottles Rockets</w:t>
            </w:r>
          </w:p>
        </w:tc>
      </w:tr>
      <w:tr w:rsidR="00FD110F" w:rsidRPr="00B83892" w:rsidTr="00E15283">
        <w:trPr>
          <w:trHeight w:val="473"/>
        </w:trPr>
        <w:tc>
          <w:tcPr>
            <w:tcW w:w="3408" w:type="dxa"/>
          </w:tcPr>
          <w:p w:rsidR="00FD110F" w:rsidRPr="008F3C97" w:rsidRDefault="00FD110F" w:rsidP="00940EA6">
            <w:pPr>
              <w:jc w:val="center"/>
              <w:rPr>
                <w:sz w:val="18"/>
                <w:szCs w:val="18"/>
              </w:rPr>
            </w:pPr>
            <w:r w:rsidRPr="53DD733C">
              <w:rPr>
                <w:b/>
                <w:bCs/>
                <w:color w:val="FF0000"/>
              </w:rPr>
              <w:t xml:space="preserve">SPS </w:t>
            </w:r>
            <w:r>
              <w:rPr>
                <w:b/>
                <w:bCs/>
                <w:color w:val="FF0000"/>
              </w:rPr>
              <w:t xml:space="preserve">7, </w:t>
            </w:r>
            <w:r w:rsidRPr="53DD733C">
              <w:rPr>
                <w:b/>
                <w:bCs/>
                <w:color w:val="FF0000"/>
              </w:rPr>
              <w:t>8</w:t>
            </w:r>
          </w:p>
        </w:tc>
        <w:tc>
          <w:tcPr>
            <w:tcW w:w="2100" w:type="dxa"/>
          </w:tcPr>
          <w:p w:rsidR="00FD110F" w:rsidRPr="008F3C97" w:rsidRDefault="00FD110F" w:rsidP="00940EA6">
            <w:pPr>
              <w:jc w:val="center"/>
              <w:rPr>
                <w:sz w:val="18"/>
                <w:szCs w:val="18"/>
              </w:rPr>
            </w:pPr>
            <w:r>
              <w:rPr>
                <w:b/>
                <w:bCs/>
                <w:color w:val="FF0000"/>
              </w:rPr>
              <w:t xml:space="preserve">SPS </w:t>
            </w:r>
            <w:r w:rsidRPr="53DD733C">
              <w:rPr>
                <w:b/>
                <w:bCs/>
                <w:color w:val="FF0000"/>
              </w:rPr>
              <w:t>8</w:t>
            </w:r>
          </w:p>
        </w:tc>
        <w:tc>
          <w:tcPr>
            <w:tcW w:w="3600" w:type="dxa"/>
          </w:tcPr>
          <w:p w:rsidR="00FD110F" w:rsidRPr="008F3C97" w:rsidRDefault="00FD110F" w:rsidP="00E15283">
            <w:pPr>
              <w:spacing w:after="0" w:line="240" w:lineRule="auto"/>
              <w:contextualSpacing/>
              <w:jc w:val="center"/>
              <w:rPr>
                <w:sz w:val="18"/>
                <w:szCs w:val="18"/>
              </w:rPr>
            </w:pPr>
            <w:r>
              <w:rPr>
                <w:b/>
                <w:bCs/>
                <w:color w:val="FF0000"/>
              </w:rPr>
              <w:t>SPS 7, 9</w:t>
            </w:r>
          </w:p>
        </w:tc>
        <w:tc>
          <w:tcPr>
            <w:tcW w:w="2790" w:type="dxa"/>
          </w:tcPr>
          <w:p w:rsidR="00FD110F" w:rsidRPr="008F3C97" w:rsidRDefault="00FD110F" w:rsidP="00940EA6">
            <w:pPr>
              <w:jc w:val="center"/>
              <w:rPr>
                <w:sz w:val="18"/>
                <w:szCs w:val="18"/>
              </w:rPr>
            </w:pPr>
            <w:r w:rsidRPr="53DD733C">
              <w:rPr>
                <w:b/>
                <w:bCs/>
                <w:color w:val="FF0000"/>
              </w:rPr>
              <w:t xml:space="preserve">SPS </w:t>
            </w:r>
            <w:r>
              <w:rPr>
                <w:b/>
                <w:bCs/>
                <w:color w:val="FF0000"/>
              </w:rPr>
              <w:t>10</w:t>
            </w:r>
          </w:p>
        </w:tc>
        <w:tc>
          <w:tcPr>
            <w:tcW w:w="2749" w:type="dxa"/>
            <w:gridSpan w:val="2"/>
          </w:tcPr>
          <w:p w:rsidR="00FD110F" w:rsidRPr="008F3C97" w:rsidRDefault="00FD110F" w:rsidP="00940EA6">
            <w:pPr>
              <w:jc w:val="center"/>
              <w:rPr>
                <w:sz w:val="18"/>
                <w:szCs w:val="18"/>
              </w:rPr>
            </w:pPr>
            <w:r w:rsidRPr="53DD733C">
              <w:rPr>
                <w:b/>
                <w:bCs/>
                <w:color w:val="FF0000"/>
              </w:rPr>
              <w:t>All</w:t>
            </w:r>
          </w:p>
        </w:tc>
      </w:tr>
      <w:tr w:rsidR="00FD110F" w:rsidRPr="00B83892" w:rsidTr="00E15283">
        <w:trPr>
          <w:trHeight w:val="58"/>
        </w:trPr>
        <w:tc>
          <w:tcPr>
            <w:tcW w:w="3408" w:type="dxa"/>
          </w:tcPr>
          <w:p w:rsidR="00FD110F" w:rsidRPr="008F3C97" w:rsidRDefault="00FD110F" w:rsidP="00940EA6">
            <w:pPr>
              <w:jc w:val="center"/>
              <w:rPr>
                <w:sz w:val="18"/>
                <w:szCs w:val="18"/>
              </w:rPr>
            </w:pPr>
            <w:r w:rsidRPr="53DD733C">
              <w:rPr>
                <w:sz w:val="18"/>
                <w:szCs w:val="18"/>
              </w:rPr>
              <w:t>~5 Weeks</w:t>
            </w:r>
          </w:p>
        </w:tc>
        <w:tc>
          <w:tcPr>
            <w:tcW w:w="2100" w:type="dxa"/>
          </w:tcPr>
          <w:p w:rsidR="00FD110F" w:rsidRPr="008F3C97" w:rsidRDefault="00FD110F" w:rsidP="00940EA6">
            <w:pPr>
              <w:jc w:val="center"/>
              <w:rPr>
                <w:sz w:val="18"/>
                <w:szCs w:val="18"/>
              </w:rPr>
            </w:pPr>
            <w:r w:rsidRPr="53DD733C">
              <w:rPr>
                <w:sz w:val="18"/>
                <w:szCs w:val="18"/>
              </w:rPr>
              <w:t>~3 Weeks</w:t>
            </w:r>
          </w:p>
        </w:tc>
        <w:tc>
          <w:tcPr>
            <w:tcW w:w="3600" w:type="dxa"/>
          </w:tcPr>
          <w:p w:rsidR="00FD110F" w:rsidRPr="008F3C97" w:rsidRDefault="00FD110F" w:rsidP="00940EA6">
            <w:pPr>
              <w:jc w:val="center"/>
              <w:rPr>
                <w:sz w:val="18"/>
                <w:szCs w:val="18"/>
              </w:rPr>
            </w:pPr>
            <w:r w:rsidRPr="680C7CCB">
              <w:rPr>
                <w:sz w:val="18"/>
                <w:szCs w:val="18"/>
              </w:rPr>
              <w:t>~5 Weeks</w:t>
            </w:r>
          </w:p>
        </w:tc>
        <w:tc>
          <w:tcPr>
            <w:tcW w:w="2790" w:type="dxa"/>
          </w:tcPr>
          <w:p w:rsidR="00FD110F" w:rsidRPr="008F3C97" w:rsidRDefault="00FD110F" w:rsidP="00940EA6">
            <w:pPr>
              <w:jc w:val="center"/>
              <w:rPr>
                <w:sz w:val="18"/>
                <w:szCs w:val="18"/>
              </w:rPr>
            </w:pPr>
            <w:r w:rsidRPr="680C7CCB">
              <w:rPr>
                <w:sz w:val="18"/>
                <w:szCs w:val="18"/>
              </w:rPr>
              <w:t xml:space="preserve">~ 2 Weeks </w:t>
            </w:r>
          </w:p>
        </w:tc>
        <w:tc>
          <w:tcPr>
            <w:tcW w:w="2749" w:type="dxa"/>
            <w:gridSpan w:val="2"/>
          </w:tcPr>
          <w:p w:rsidR="00FD110F" w:rsidRPr="008F3C97" w:rsidRDefault="00FD110F" w:rsidP="00940EA6">
            <w:pPr>
              <w:jc w:val="center"/>
              <w:rPr>
                <w:sz w:val="18"/>
                <w:szCs w:val="18"/>
              </w:rPr>
            </w:pPr>
            <w:r>
              <w:rPr>
                <w:sz w:val="18"/>
                <w:szCs w:val="18"/>
              </w:rPr>
              <w:t>~3</w:t>
            </w:r>
            <w:r w:rsidRPr="680C7CCB">
              <w:rPr>
                <w:sz w:val="18"/>
                <w:szCs w:val="18"/>
              </w:rPr>
              <w:t xml:space="preserve"> Weeks</w:t>
            </w:r>
          </w:p>
        </w:tc>
      </w:tr>
    </w:tbl>
    <w:p w:rsidR="00F7728F" w:rsidRDefault="00F7728F" w:rsidP="00F7728F">
      <w:pPr>
        <w:pStyle w:val="Default"/>
        <w:rPr>
          <w:sz w:val="23"/>
          <w:szCs w:val="23"/>
        </w:rPr>
      </w:pPr>
      <w:r>
        <w:rPr>
          <w:b/>
          <w:bCs/>
          <w:sz w:val="23"/>
          <w:szCs w:val="23"/>
        </w:rPr>
        <w:lastRenderedPageBreak/>
        <w:t xml:space="preserve">Physical Science </w:t>
      </w:r>
    </w:p>
    <w:p w:rsidR="00F7728F" w:rsidRDefault="00F7728F" w:rsidP="00F7728F">
      <w:pPr>
        <w:pStyle w:val="Default"/>
        <w:rPr>
          <w:sz w:val="23"/>
          <w:szCs w:val="23"/>
        </w:rPr>
      </w:pPr>
      <w:r>
        <w:rPr>
          <w:b/>
          <w:bCs/>
          <w:sz w:val="23"/>
          <w:szCs w:val="23"/>
        </w:rPr>
        <w:t xml:space="preserve">SPS1. Obtain, evaluate, and communicate information from the Periodic Table to explain the relative properties of elements based on patterns of atomic structure. </w:t>
      </w:r>
    </w:p>
    <w:p w:rsidR="00F7728F" w:rsidRDefault="00F7728F" w:rsidP="00F7728F">
      <w:pPr>
        <w:pStyle w:val="Default"/>
        <w:ind w:left="288"/>
        <w:rPr>
          <w:sz w:val="23"/>
          <w:szCs w:val="23"/>
        </w:rPr>
      </w:pPr>
      <w:r>
        <w:rPr>
          <w:sz w:val="23"/>
          <w:szCs w:val="23"/>
        </w:rPr>
        <w:t xml:space="preserve">a. Develop and use models to compare and contrast the structure of atoms, ions and isotopes. </w:t>
      </w:r>
    </w:p>
    <w:p w:rsidR="00F7728F" w:rsidRDefault="00F7728F" w:rsidP="00F7728F">
      <w:pPr>
        <w:pStyle w:val="Default"/>
        <w:ind w:left="288"/>
        <w:rPr>
          <w:sz w:val="23"/>
          <w:szCs w:val="23"/>
        </w:rPr>
      </w:pPr>
    </w:p>
    <w:p w:rsidR="00F7728F" w:rsidRDefault="00F7728F" w:rsidP="00F7728F">
      <w:pPr>
        <w:pStyle w:val="Default"/>
        <w:ind w:left="288"/>
        <w:rPr>
          <w:sz w:val="23"/>
          <w:szCs w:val="23"/>
        </w:rPr>
      </w:pPr>
      <w:r>
        <w:rPr>
          <w:sz w:val="23"/>
          <w:szCs w:val="23"/>
        </w:rPr>
        <w:t>(</w:t>
      </w:r>
      <w:r>
        <w:rPr>
          <w:i/>
          <w:iCs/>
          <w:sz w:val="23"/>
          <w:szCs w:val="23"/>
        </w:rPr>
        <w:t xml:space="preserve">Clarification statement: </w:t>
      </w:r>
      <w:r>
        <w:rPr>
          <w:sz w:val="23"/>
          <w:szCs w:val="23"/>
        </w:rPr>
        <w:t xml:space="preserve">Properties include atomic number, atomic mass and the location and charge of subatomic particles.) </w:t>
      </w:r>
    </w:p>
    <w:p w:rsidR="00F7728F" w:rsidRDefault="00F7728F" w:rsidP="00F7728F">
      <w:pPr>
        <w:pStyle w:val="Default"/>
        <w:spacing w:after="85"/>
        <w:ind w:left="288"/>
        <w:rPr>
          <w:sz w:val="23"/>
          <w:szCs w:val="23"/>
        </w:rPr>
      </w:pPr>
      <w:r>
        <w:rPr>
          <w:sz w:val="23"/>
          <w:szCs w:val="23"/>
        </w:rPr>
        <w:t xml:space="preserve">b. Analyze and interpret data to determine trends of the following: </w:t>
      </w:r>
    </w:p>
    <w:p w:rsidR="00F7728F" w:rsidRDefault="00F7728F" w:rsidP="00F7728F">
      <w:pPr>
        <w:pStyle w:val="Default"/>
        <w:numPr>
          <w:ilvl w:val="0"/>
          <w:numId w:val="36"/>
        </w:numPr>
        <w:spacing w:after="85"/>
        <w:ind w:left="864"/>
        <w:rPr>
          <w:sz w:val="23"/>
          <w:szCs w:val="23"/>
        </w:rPr>
      </w:pPr>
      <w:r>
        <w:rPr>
          <w:sz w:val="23"/>
          <w:szCs w:val="23"/>
        </w:rPr>
        <w:t xml:space="preserve">Number of valence electrons </w:t>
      </w:r>
    </w:p>
    <w:p w:rsidR="00F7728F" w:rsidRDefault="00F7728F" w:rsidP="00F7728F">
      <w:pPr>
        <w:pStyle w:val="Default"/>
        <w:numPr>
          <w:ilvl w:val="0"/>
          <w:numId w:val="36"/>
        </w:numPr>
        <w:spacing w:after="85"/>
        <w:ind w:left="864"/>
        <w:rPr>
          <w:sz w:val="23"/>
          <w:szCs w:val="23"/>
        </w:rPr>
      </w:pPr>
      <w:r>
        <w:rPr>
          <w:sz w:val="23"/>
          <w:szCs w:val="23"/>
        </w:rPr>
        <w:t xml:space="preserve">Types of ions formed by main group elements </w:t>
      </w:r>
    </w:p>
    <w:p w:rsidR="00F7728F" w:rsidRDefault="00F7728F" w:rsidP="00F7728F">
      <w:pPr>
        <w:pStyle w:val="Default"/>
        <w:numPr>
          <w:ilvl w:val="0"/>
          <w:numId w:val="36"/>
        </w:numPr>
        <w:spacing w:after="85"/>
        <w:ind w:left="864"/>
        <w:rPr>
          <w:sz w:val="23"/>
          <w:szCs w:val="23"/>
        </w:rPr>
      </w:pPr>
      <w:r>
        <w:rPr>
          <w:sz w:val="23"/>
          <w:szCs w:val="23"/>
        </w:rPr>
        <w:t xml:space="preserve">Location and properties of metals, nonmetals, and metalloids </w:t>
      </w:r>
    </w:p>
    <w:p w:rsidR="00F7728F" w:rsidRDefault="00F7728F" w:rsidP="00F7728F">
      <w:pPr>
        <w:pStyle w:val="Default"/>
        <w:numPr>
          <w:ilvl w:val="0"/>
          <w:numId w:val="36"/>
        </w:numPr>
        <w:spacing w:after="85"/>
        <w:ind w:left="864"/>
        <w:rPr>
          <w:sz w:val="23"/>
          <w:szCs w:val="23"/>
        </w:rPr>
      </w:pPr>
      <w:r>
        <w:rPr>
          <w:sz w:val="23"/>
          <w:szCs w:val="23"/>
        </w:rPr>
        <w:t xml:space="preserve">Phases at room temperature </w:t>
      </w:r>
    </w:p>
    <w:p w:rsidR="00F7728F" w:rsidRDefault="00F7728F" w:rsidP="00F7728F">
      <w:pPr>
        <w:pStyle w:val="Default"/>
        <w:ind w:left="144"/>
        <w:rPr>
          <w:sz w:val="23"/>
          <w:szCs w:val="23"/>
        </w:rPr>
      </w:pPr>
      <w:r>
        <w:rPr>
          <w:sz w:val="23"/>
          <w:szCs w:val="23"/>
        </w:rPr>
        <w:t xml:space="preserve">c. Use the Periodic Table as a model to predict the above properties of main group elements. </w:t>
      </w:r>
    </w:p>
    <w:p w:rsidR="00F7728F" w:rsidRDefault="00F7728F" w:rsidP="00F7728F">
      <w:pPr>
        <w:pStyle w:val="Default"/>
        <w:rPr>
          <w:sz w:val="23"/>
          <w:szCs w:val="23"/>
        </w:rPr>
      </w:pPr>
    </w:p>
    <w:p w:rsidR="00F7728F" w:rsidRDefault="00F7728F" w:rsidP="00F7728F">
      <w:pPr>
        <w:pStyle w:val="Default"/>
        <w:rPr>
          <w:sz w:val="23"/>
          <w:szCs w:val="23"/>
        </w:rPr>
      </w:pPr>
      <w:r>
        <w:rPr>
          <w:b/>
          <w:bCs/>
          <w:sz w:val="23"/>
          <w:szCs w:val="23"/>
        </w:rPr>
        <w:t xml:space="preserve">SPS2. Obtain, evaluate, and communicate information to explain how atoms bond to form stable compounds. </w:t>
      </w:r>
    </w:p>
    <w:p w:rsidR="00F7728F" w:rsidRDefault="00F7728F" w:rsidP="00F7728F">
      <w:pPr>
        <w:pStyle w:val="Default"/>
        <w:ind w:left="288"/>
        <w:rPr>
          <w:sz w:val="23"/>
          <w:szCs w:val="23"/>
        </w:rPr>
      </w:pPr>
      <w:r>
        <w:rPr>
          <w:sz w:val="23"/>
          <w:szCs w:val="23"/>
        </w:rPr>
        <w:t xml:space="preserve">a. Analyze and interpret data to predict properties of ionic and covalent compounds. </w:t>
      </w:r>
    </w:p>
    <w:p w:rsidR="00F7728F" w:rsidRDefault="00F7728F" w:rsidP="00F7728F">
      <w:pPr>
        <w:pStyle w:val="Default"/>
        <w:ind w:left="288"/>
        <w:rPr>
          <w:sz w:val="23"/>
          <w:szCs w:val="23"/>
        </w:rPr>
      </w:pPr>
    </w:p>
    <w:p w:rsidR="00F7728F" w:rsidRDefault="00F7728F" w:rsidP="00F7728F">
      <w:pPr>
        <w:pStyle w:val="Default"/>
        <w:ind w:left="288"/>
        <w:rPr>
          <w:sz w:val="23"/>
          <w:szCs w:val="23"/>
        </w:rPr>
      </w:pPr>
      <w:r>
        <w:rPr>
          <w:sz w:val="23"/>
          <w:szCs w:val="23"/>
        </w:rPr>
        <w:t>(</w:t>
      </w:r>
      <w:r>
        <w:rPr>
          <w:i/>
          <w:iCs/>
          <w:sz w:val="23"/>
          <w:szCs w:val="23"/>
        </w:rPr>
        <w:t xml:space="preserve">Clarification statement: </w:t>
      </w:r>
      <w:r>
        <w:rPr>
          <w:sz w:val="23"/>
          <w:szCs w:val="23"/>
        </w:rPr>
        <w:t xml:space="preserve">Properties are limited to types of bonds formed, elemental composition, melting point, boiling point, and conductivity.) </w:t>
      </w:r>
    </w:p>
    <w:p w:rsidR="00F7728F" w:rsidRDefault="00F7728F" w:rsidP="00F7728F">
      <w:pPr>
        <w:pStyle w:val="Default"/>
        <w:spacing w:after="71"/>
        <w:ind w:left="288"/>
        <w:rPr>
          <w:sz w:val="23"/>
          <w:szCs w:val="23"/>
        </w:rPr>
      </w:pPr>
      <w:r>
        <w:rPr>
          <w:sz w:val="23"/>
          <w:szCs w:val="23"/>
        </w:rPr>
        <w:t xml:space="preserve">b. Develop and use models to predict formulas for stable, binary ionic compounds based on balance of charges. </w:t>
      </w:r>
    </w:p>
    <w:p w:rsidR="00F7728F" w:rsidRDefault="00F7728F" w:rsidP="00F7728F">
      <w:pPr>
        <w:pStyle w:val="Default"/>
        <w:ind w:left="288"/>
        <w:rPr>
          <w:sz w:val="23"/>
          <w:szCs w:val="23"/>
        </w:rPr>
      </w:pPr>
      <w:r>
        <w:rPr>
          <w:sz w:val="23"/>
          <w:szCs w:val="23"/>
        </w:rPr>
        <w:t xml:space="preserve">c. Use the International Union of Pure and Applied Chemistry (IUPAC) nomenclature for translating between chemical names and chemical formulas. </w:t>
      </w:r>
    </w:p>
    <w:p w:rsidR="00F7728F" w:rsidRDefault="00F7728F" w:rsidP="00F7728F">
      <w:pPr>
        <w:pStyle w:val="Default"/>
        <w:ind w:left="288"/>
        <w:rPr>
          <w:sz w:val="23"/>
          <w:szCs w:val="23"/>
        </w:rPr>
      </w:pPr>
    </w:p>
    <w:p w:rsidR="00F7728F" w:rsidRDefault="00F7728F" w:rsidP="00F7728F">
      <w:pPr>
        <w:pStyle w:val="Default"/>
        <w:ind w:left="288"/>
        <w:rPr>
          <w:sz w:val="23"/>
          <w:szCs w:val="23"/>
        </w:rPr>
      </w:pPr>
      <w:r>
        <w:rPr>
          <w:sz w:val="23"/>
          <w:szCs w:val="23"/>
        </w:rPr>
        <w:t>(</w:t>
      </w:r>
      <w:r>
        <w:rPr>
          <w:i/>
          <w:iCs/>
          <w:sz w:val="23"/>
          <w:szCs w:val="23"/>
        </w:rPr>
        <w:t xml:space="preserve">Clarification statement: </w:t>
      </w:r>
      <w:r>
        <w:rPr>
          <w:sz w:val="23"/>
          <w:szCs w:val="23"/>
        </w:rPr>
        <w:t xml:space="preserve">Limited to binary covalent and binary ionic, containing main group elements, compounds but excludes polyatomic ions.) </w:t>
      </w:r>
    </w:p>
    <w:p w:rsidR="002F3D3E" w:rsidRDefault="002F3D3E" w:rsidP="00F7728F">
      <w:pPr>
        <w:pStyle w:val="Default"/>
        <w:rPr>
          <w:b/>
          <w:bCs/>
          <w:sz w:val="23"/>
          <w:szCs w:val="23"/>
        </w:rPr>
      </w:pPr>
    </w:p>
    <w:p w:rsidR="00F7728F" w:rsidRDefault="00F7728F" w:rsidP="00F7728F">
      <w:pPr>
        <w:pStyle w:val="Default"/>
        <w:rPr>
          <w:sz w:val="23"/>
          <w:szCs w:val="23"/>
        </w:rPr>
      </w:pPr>
      <w:r>
        <w:rPr>
          <w:b/>
          <w:bCs/>
          <w:sz w:val="23"/>
          <w:szCs w:val="23"/>
        </w:rPr>
        <w:t xml:space="preserve">SPS3. Obtain, evaluate, and communicate information to support the Law of Conservation of Matter. </w:t>
      </w:r>
    </w:p>
    <w:p w:rsidR="00F7728F" w:rsidRDefault="00F7728F" w:rsidP="002F3D3E">
      <w:pPr>
        <w:pStyle w:val="Default"/>
        <w:ind w:left="288"/>
        <w:rPr>
          <w:sz w:val="23"/>
          <w:szCs w:val="23"/>
        </w:rPr>
      </w:pPr>
      <w:r>
        <w:rPr>
          <w:sz w:val="23"/>
          <w:szCs w:val="23"/>
        </w:rPr>
        <w:t xml:space="preserve">a. Plan and carry out investigations to generate evidence supporting the claim that mass </w:t>
      </w:r>
      <w:proofErr w:type="gramStart"/>
      <w:r>
        <w:rPr>
          <w:sz w:val="23"/>
          <w:szCs w:val="23"/>
        </w:rPr>
        <w:t>is conserved</w:t>
      </w:r>
      <w:proofErr w:type="gramEnd"/>
      <w:r>
        <w:rPr>
          <w:sz w:val="23"/>
          <w:szCs w:val="23"/>
        </w:rPr>
        <w:t xml:space="preserve"> during a chemical reaction. </w:t>
      </w:r>
    </w:p>
    <w:p w:rsidR="00F7728F" w:rsidRDefault="00F7728F" w:rsidP="002F3D3E">
      <w:pPr>
        <w:pStyle w:val="Default"/>
        <w:ind w:left="288"/>
        <w:rPr>
          <w:sz w:val="23"/>
          <w:szCs w:val="23"/>
        </w:rPr>
      </w:pPr>
    </w:p>
    <w:p w:rsidR="00F7728F" w:rsidRDefault="00F7728F" w:rsidP="002F3D3E">
      <w:pPr>
        <w:pStyle w:val="Default"/>
        <w:ind w:left="288"/>
        <w:rPr>
          <w:sz w:val="23"/>
          <w:szCs w:val="23"/>
        </w:rPr>
      </w:pPr>
      <w:r>
        <w:rPr>
          <w:sz w:val="23"/>
          <w:szCs w:val="23"/>
        </w:rPr>
        <w:t>(</w:t>
      </w:r>
      <w:r>
        <w:rPr>
          <w:i/>
          <w:iCs/>
          <w:sz w:val="23"/>
          <w:szCs w:val="23"/>
        </w:rPr>
        <w:t xml:space="preserve">Clarification statement: </w:t>
      </w:r>
      <w:r>
        <w:rPr>
          <w:sz w:val="23"/>
          <w:szCs w:val="23"/>
        </w:rPr>
        <w:t xml:space="preserve">Limited to synthesis, decomposition, simple replacement, and double replacement reactions.) </w:t>
      </w:r>
    </w:p>
    <w:p w:rsidR="00F7728F" w:rsidRDefault="00F7728F" w:rsidP="002F3D3E">
      <w:pPr>
        <w:pStyle w:val="Default"/>
        <w:ind w:left="288"/>
        <w:rPr>
          <w:sz w:val="23"/>
          <w:szCs w:val="23"/>
        </w:rPr>
      </w:pPr>
      <w:r>
        <w:rPr>
          <w:sz w:val="23"/>
          <w:szCs w:val="23"/>
        </w:rPr>
        <w:t xml:space="preserve">b. Develop and use a model of a chemical equation to illustrate how the total number of atoms </w:t>
      </w:r>
      <w:proofErr w:type="gramStart"/>
      <w:r>
        <w:rPr>
          <w:sz w:val="23"/>
          <w:szCs w:val="23"/>
        </w:rPr>
        <w:t>is conserved</w:t>
      </w:r>
      <w:proofErr w:type="gramEnd"/>
      <w:r>
        <w:rPr>
          <w:sz w:val="23"/>
          <w:szCs w:val="23"/>
        </w:rPr>
        <w:t xml:space="preserve"> during a chemical reaction. </w:t>
      </w:r>
    </w:p>
    <w:p w:rsidR="00F7728F" w:rsidRDefault="00F7728F" w:rsidP="002F3D3E">
      <w:pPr>
        <w:pStyle w:val="Default"/>
        <w:ind w:left="288"/>
        <w:rPr>
          <w:sz w:val="23"/>
          <w:szCs w:val="23"/>
        </w:rPr>
      </w:pPr>
    </w:p>
    <w:p w:rsidR="00F7728F" w:rsidRDefault="00F7728F" w:rsidP="002F3D3E">
      <w:pPr>
        <w:pStyle w:val="Default"/>
        <w:ind w:left="288"/>
        <w:rPr>
          <w:color w:val="auto"/>
        </w:rPr>
      </w:pPr>
      <w:r>
        <w:rPr>
          <w:sz w:val="23"/>
          <w:szCs w:val="23"/>
        </w:rPr>
        <w:t>(</w:t>
      </w:r>
      <w:r>
        <w:rPr>
          <w:i/>
          <w:iCs/>
          <w:sz w:val="23"/>
          <w:szCs w:val="23"/>
        </w:rPr>
        <w:t xml:space="preserve">Clarification statement: </w:t>
      </w:r>
      <w:r>
        <w:rPr>
          <w:sz w:val="23"/>
          <w:szCs w:val="23"/>
        </w:rPr>
        <w:t xml:space="preserve">Limited to chemical equations that include binary ionic and covalent compounds and will not include equations containing polyatomic ions.) </w:t>
      </w:r>
    </w:p>
    <w:p w:rsidR="00F7728F" w:rsidRDefault="00F7728F" w:rsidP="00F7728F">
      <w:pPr>
        <w:pStyle w:val="Default"/>
        <w:pageBreakBefore/>
        <w:rPr>
          <w:color w:val="auto"/>
          <w:sz w:val="23"/>
          <w:szCs w:val="23"/>
        </w:rPr>
      </w:pPr>
      <w:r>
        <w:rPr>
          <w:b/>
          <w:bCs/>
          <w:color w:val="auto"/>
          <w:sz w:val="23"/>
          <w:szCs w:val="23"/>
        </w:rPr>
        <w:lastRenderedPageBreak/>
        <w:t xml:space="preserve">SPS4. Obtain, evaluate, and communicate information to explain the changes in nuclear structure </w:t>
      </w:r>
      <w:proofErr w:type="gramStart"/>
      <w:r>
        <w:rPr>
          <w:b/>
          <w:bCs/>
          <w:color w:val="auto"/>
          <w:sz w:val="23"/>
          <w:szCs w:val="23"/>
        </w:rPr>
        <w:t>as a result</w:t>
      </w:r>
      <w:proofErr w:type="gramEnd"/>
      <w:r>
        <w:rPr>
          <w:b/>
          <w:bCs/>
          <w:color w:val="auto"/>
          <w:sz w:val="23"/>
          <w:szCs w:val="23"/>
        </w:rPr>
        <w:t xml:space="preserve"> of fission, fusion and radioactive decay. </w:t>
      </w:r>
    </w:p>
    <w:p w:rsidR="00F7728F" w:rsidRDefault="00F7728F" w:rsidP="002F3D3E">
      <w:pPr>
        <w:pStyle w:val="Default"/>
        <w:spacing w:after="71"/>
        <w:ind w:left="288"/>
        <w:rPr>
          <w:color w:val="auto"/>
          <w:sz w:val="23"/>
          <w:szCs w:val="23"/>
        </w:rPr>
      </w:pPr>
      <w:r>
        <w:rPr>
          <w:color w:val="auto"/>
          <w:sz w:val="23"/>
          <w:szCs w:val="23"/>
        </w:rPr>
        <w:t xml:space="preserve">a. Develop a model that illustrates how the nucleus changes </w:t>
      </w:r>
      <w:proofErr w:type="gramStart"/>
      <w:r>
        <w:rPr>
          <w:color w:val="auto"/>
          <w:sz w:val="23"/>
          <w:szCs w:val="23"/>
        </w:rPr>
        <w:t>as a result</w:t>
      </w:r>
      <w:proofErr w:type="gramEnd"/>
      <w:r>
        <w:rPr>
          <w:color w:val="auto"/>
          <w:sz w:val="23"/>
          <w:szCs w:val="23"/>
        </w:rPr>
        <w:t xml:space="preserve"> of fission and fusion. </w:t>
      </w:r>
    </w:p>
    <w:p w:rsidR="00F7728F" w:rsidRDefault="00F7728F" w:rsidP="002F3D3E">
      <w:pPr>
        <w:pStyle w:val="Default"/>
        <w:ind w:left="288"/>
        <w:rPr>
          <w:color w:val="auto"/>
          <w:sz w:val="23"/>
          <w:szCs w:val="23"/>
        </w:rPr>
      </w:pPr>
      <w:r>
        <w:rPr>
          <w:color w:val="auto"/>
          <w:sz w:val="23"/>
          <w:szCs w:val="23"/>
        </w:rPr>
        <w:t xml:space="preserve">b. Use mathematics and computational thinking to explain the process of half-life as it relates to radioactive decay. </w:t>
      </w:r>
    </w:p>
    <w:p w:rsidR="00F7728F" w:rsidRDefault="00F7728F" w:rsidP="002F3D3E">
      <w:pPr>
        <w:pStyle w:val="Default"/>
        <w:ind w:left="288"/>
        <w:rPr>
          <w:color w:val="auto"/>
          <w:sz w:val="23"/>
          <w:szCs w:val="23"/>
        </w:rPr>
      </w:pPr>
    </w:p>
    <w:p w:rsidR="00F7728F" w:rsidRDefault="00F7728F" w:rsidP="002F3D3E">
      <w:pPr>
        <w:pStyle w:val="Default"/>
        <w:ind w:left="288"/>
        <w:rPr>
          <w:color w:val="auto"/>
          <w:sz w:val="23"/>
          <w:szCs w:val="23"/>
        </w:rPr>
      </w:pPr>
      <w:r>
        <w:rPr>
          <w:color w:val="auto"/>
          <w:sz w:val="23"/>
          <w:szCs w:val="23"/>
        </w:rPr>
        <w:t>(</w:t>
      </w:r>
      <w:r>
        <w:rPr>
          <w:i/>
          <w:iCs/>
          <w:color w:val="auto"/>
          <w:sz w:val="23"/>
          <w:szCs w:val="23"/>
        </w:rPr>
        <w:t xml:space="preserve">Clarification statement: </w:t>
      </w:r>
      <w:r>
        <w:rPr>
          <w:color w:val="auto"/>
          <w:sz w:val="23"/>
          <w:szCs w:val="23"/>
        </w:rPr>
        <w:t xml:space="preserve">Limited to calculations that include whole half-lives.) </w:t>
      </w:r>
    </w:p>
    <w:p w:rsidR="00F7728F" w:rsidRDefault="00F7728F" w:rsidP="002F3D3E">
      <w:pPr>
        <w:pStyle w:val="Default"/>
        <w:ind w:left="288"/>
        <w:rPr>
          <w:color w:val="auto"/>
          <w:sz w:val="23"/>
          <w:szCs w:val="23"/>
        </w:rPr>
      </w:pPr>
      <w:r>
        <w:rPr>
          <w:color w:val="auto"/>
          <w:sz w:val="23"/>
          <w:szCs w:val="23"/>
        </w:rPr>
        <w:t xml:space="preserve">c. Construct arguments based on evidence about the applications, benefits, and problems of nuclear energy as an alternative energy source. </w:t>
      </w:r>
    </w:p>
    <w:p w:rsidR="00F7728F" w:rsidRDefault="00F7728F" w:rsidP="00F7728F">
      <w:pPr>
        <w:pStyle w:val="Default"/>
        <w:rPr>
          <w:color w:val="auto"/>
          <w:sz w:val="23"/>
          <w:szCs w:val="23"/>
        </w:rPr>
      </w:pPr>
    </w:p>
    <w:p w:rsidR="00F7728F" w:rsidRDefault="00F7728F" w:rsidP="00F7728F">
      <w:pPr>
        <w:pStyle w:val="Default"/>
        <w:rPr>
          <w:color w:val="auto"/>
          <w:sz w:val="23"/>
          <w:szCs w:val="23"/>
        </w:rPr>
      </w:pPr>
      <w:r>
        <w:rPr>
          <w:b/>
          <w:bCs/>
          <w:color w:val="auto"/>
          <w:sz w:val="23"/>
          <w:szCs w:val="23"/>
        </w:rPr>
        <w:t xml:space="preserve">SPS5. Obtain, evaluate, and communicate information to compare and contrast the phases of matter as they relate to atomic and molecular motion. </w:t>
      </w:r>
    </w:p>
    <w:p w:rsidR="00F7728F" w:rsidRDefault="00F7728F" w:rsidP="002F3D3E">
      <w:pPr>
        <w:pStyle w:val="Default"/>
        <w:spacing w:after="68"/>
        <w:ind w:left="288"/>
        <w:rPr>
          <w:color w:val="auto"/>
          <w:sz w:val="23"/>
          <w:szCs w:val="23"/>
        </w:rPr>
      </w:pPr>
      <w:r>
        <w:rPr>
          <w:color w:val="auto"/>
          <w:sz w:val="23"/>
          <w:szCs w:val="23"/>
        </w:rPr>
        <w:t xml:space="preserve">a. Ask questions to compare and contrast models depicting the particle arrangement and motion in solids, liquids, gases, and plasmas. </w:t>
      </w:r>
    </w:p>
    <w:p w:rsidR="00F7728F" w:rsidRDefault="00F7728F" w:rsidP="002F3D3E">
      <w:pPr>
        <w:pStyle w:val="Default"/>
        <w:ind w:left="288"/>
        <w:rPr>
          <w:color w:val="auto"/>
          <w:sz w:val="23"/>
          <w:szCs w:val="23"/>
        </w:rPr>
      </w:pPr>
      <w:r>
        <w:rPr>
          <w:color w:val="auto"/>
          <w:sz w:val="23"/>
          <w:szCs w:val="23"/>
        </w:rPr>
        <w:t xml:space="preserve">b. Plan and carry out investigations to identify the relationships among temperature, pressure, volume, and density of gases in closed systems. </w:t>
      </w:r>
    </w:p>
    <w:p w:rsidR="00F7728F" w:rsidRDefault="00F7728F" w:rsidP="002F3D3E">
      <w:pPr>
        <w:pStyle w:val="Default"/>
        <w:ind w:left="288"/>
        <w:rPr>
          <w:color w:val="auto"/>
          <w:sz w:val="23"/>
          <w:szCs w:val="23"/>
        </w:rPr>
      </w:pPr>
    </w:p>
    <w:p w:rsidR="00F7728F" w:rsidRDefault="00F7728F" w:rsidP="002F3D3E">
      <w:pPr>
        <w:pStyle w:val="Default"/>
        <w:ind w:left="288"/>
        <w:rPr>
          <w:color w:val="auto"/>
          <w:sz w:val="23"/>
          <w:szCs w:val="23"/>
        </w:rPr>
      </w:pPr>
      <w:r>
        <w:rPr>
          <w:color w:val="auto"/>
          <w:sz w:val="23"/>
          <w:szCs w:val="23"/>
        </w:rPr>
        <w:t>(</w:t>
      </w:r>
      <w:r>
        <w:rPr>
          <w:i/>
          <w:iCs/>
          <w:color w:val="auto"/>
          <w:sz w:val="23"/>
          <w:szCs w:val="23"/>
        </w:rPr>
        <w:t xml:space="preserve">Clarification statement: </w:t>
      </w:r>
      <w:r>
        <w:rPr>
          <w:color w:val="auto"/>
          <w:sz w:val="23"/>
          <w:szCs w:val="23"/>
        </w:rPr>
        <w:t xml:space="preserve">Using specific Gas laws to perform calculations is beyond the scope of this standard; emphasis should focus on the conceptual understanding of the behavior of gases rather than calculations.) </w:t>
      </w:r>
    </w:p>
    <w:p w:rsidR="00F7728F" w:rsidRDefault="00F7728F" w:rsidP="00F7728F">
      <w:pPr>
        <w:pStyle w:val="Default"/>
        <w:rPr>
          <w:color w:val="auto"/>
          <w:sz w:val="23"/>
          <w:szCs w:val="23"/>
        </w:rPr>
      </w:pPr>
      <w:r>
        <w:rPr>
          <w:b/>
          <w:bCs/>
          <w:color w:val="auto"/>
          <w:sz w:val="23"/>
          <w:szCs w:val="23"/>
        </w:rPr>
        <w:t xml:space="preserve">SPS6. Obtain, evaluate, and communicate information to explain the properties of solutions. </w:t>
      </w:r>
    </w:p>
    <w:p w:rsidR="00F7728F" w:rsidRDefault="00F7728F" w:rsidP="002F3D3E">
      <w:pPr>
        <w:pStyle w:val="Default"/>
        <w:spacing w:after="68"/>
        <w:ind w:left="288"/>
        <w:rPr>
          <w:color w:val="auto"/>
          <w:sz w:val="23"/>
          <w:szCs w:val="23"/>
        </w:rPr>
      </w:pPr>
      <w:r>
        <w:rPr>
          <w:color w:val="auto"/>
          <w:sz w:val="23"/>
          <w:szCs w:val="23"/>
        </w:rPr>
        <w:t xml:space="preserve">a. Develop and use models to explain the properties (solute/solvent, conductivity, and concentration) of solutions. </w:t>
      </w:r>
    </w:p>
    <w:p w:rsidR="00F7728F" w:rsidRDefault="00F7728F" w:rsidP="002F3D3E">
      <w:pPr>
        <w:pStyle w:val="Default"/>
        <w:spacing w:after="68"/>
        <w:ind w:left="288"/>
        <w:rPr>
          <w:color w:val="auto"/>
          <w:sz w:val="23"/>
          <w:szCs w:val="23"/>
        </w:rPr>
      </w:pPr>
      <w:r>
        <w:rPr>
          <w:color w:val="auto"/>
          <w:sz w:val="23"/>
          <w:szCs w:val="23"/>
        </w:rPr>
        <w:t xml:space="preserve">b. Plan and carry out investigations to determine how temperature, surface area, and agitation affect the rate solutes dissolve in a specific solvent. </w:t>
      </w:r>
    </w:p>
    <w:p w:rsidR="00F7728F" w:rsidRDefault="00F7728F" w:rsidP="002F3D3E">
      <w:pPr>
        <w:pStyle w:val="Default"/>
        <w:spacing w:after="68"/>
        <w:ind w:left="288"/>
        <w:rPr>
          <w:color w:val="auto"/>
          <w:sz w:val="23"/>
          <w:szCs w:val="23"/>
        </w:rPr>
      </w:pPr>
      <w:r>
        <w:rPr>
          <w:color w:val="auto"/>
          <w:sz w:val="23"/>
          <w:szCs w:val="23"/>
        </w:rPr>
        <w:t xml:space="preserve">c. Analyze and interpret data from a solubility curve to determine the effect of temperature on solubility. </w:t>
      </w:r>
    </w:p>
    <w:p w:rsidR="00F7728F" w:rsidRDefault="00F7728F" w:rsidP="002F3D3E">
      <w:pPr>
        <w:pStyle w:val="Default"/>
        <w:ind w:left="288"/>
        <w:rPr>
          <w:color w:val="auto"/>
          <w:sz w:val="23"/>
          <w:szCs w:val="23"/>
        </w:rPr>
      </w:pPr>
      <w:r>
        <w:rPr>
          <w:color w:val="auto"/>
          <w:sz w:val="23"/>
          <w:szCs w:val="23"/>
        </w:rPr>
        <w:t xml:space="preserve">d. Obtain and communicate information to explain the relationship between the structure and properties (e.g., pH, and color change in the presence of an indicator) of acids and bases. </w:t>
      </w:r>
    </w:p>
    <w:p w:rsidR="00F7728F" w:rsidRDefault="00F7728F" w:rsidP="002F3D3E">
      <w:pPr>
        <w:pStyle w:val="Default"/>
        <w:ind w:left="288"/>
        <w:rPr>
          <w:color w:val="auto"/>
          <w:sz w:val="23"/>
          <w:szCs w:val="23"/>
        </w:rPr>
      </w:pPr>
    </w:p>
    <w:p w:rsidR="00F7728F" w:rsidRDefault="00F7728F" w:rsidP="002F3D3E">
      <w:pPr>
        <w:pStyle w:val="Default"/>
        <w:ind w:left="288"/>
        <w:rPr>
          <w:color w:val="auto"/>
          <w:sz w:val="23"/>
          <w:szCs w:val="23"/>
        </w:rPr>
      </w:pPr>
      <w:r>
        <w:rPr>
          <w:color w:val="auto"/>
          <w:sz w:val="23"/>
          <w:szCs w:val="23"/>
        </w:rPr>
        <w:t>(</w:t>
      </w:r>
      <w:r>
        <w:rPr>
          <w:i/>
          <w:iCs/>
          <w:color w:val="auto"/>
          <w:sz w:val="23"/>
          <w:szCs w:val="23"/>
        </w:rPr>
        <w:t xml:space="preserve">Clarification statement: </w:t>
      </w:r>
      <w:r>
        <w:rPr>
          <w:color w:val="auto"/>
          <w:sz w:val="23"/>
          <w:szCs w:val="23"/>
        </w:rPr>
        <w:t xml:space="preserve">Limited to only the structure of simple acids and bases (e.g., </w:t>
      </w:r>
      <w:proofErr w:type="spellStart"/>
      <w:r>
        <w:rPr>
          <w:color w:val="auto"/>
          <w:sz w:val="23"/>
          <w:szCs w:val="23"/>
        </w:rPr>
        <w:t>HCl</w:t>
      </w:r>
      <w:proofErr w:type="spellEnd"/>
      <w:r>
        <w:rPr>
          <w:color w:val="auto"/>
          <w:sz w:val="23"/>
          <w:szCs w:val="23"/>
        </w:rPr>
        <w:t xml:space="preserve"> and </w:t>
      </w:r>
      <w:proofErr w:type="spellStart"/>
      <w:r>
        <w:rPr>
          <w:color w:val="auto"/>
          <w:sz w:val="23"/>
          <w:szCs w:val="23"/>
        </w:rPr>
        <w:t>NaOH</w:t>
      </w:r>
      <w:proofErr w:type="spellEnd"/>
      <w:r>
        <w:rPr>
          <w:color w:val="auto"/>
          <w:sz w:val="23"/>
          <w:szCs w:val="23"/>
        </w:rPr>
        <w:t xml:space="preserve">) that demonstrates the presence of an H+ or OH-. </w:t>
      </w:r>
    </w:p>
    <w:p w:rsidR="00F7728F" w:rsidRDefault="00F7728F" w:rsidP="002F3D3E">
      <w:pPr>
        <w:pStyle w:val="Default"/>
        <w:ind w:left="288"/>
        <w:rPr>
          <w:color w:val="auto"/>
          <w:sz w:val="23"/>
          <w:szCs w:val="23"/>
        </w:rPr>
      </w:pPr>
      <w:r>
        <w:rPr>
          <w:color w:val="auto"/>
          <w:sz w:val="23"/>
          <w:szCs w:val="23"/>
        </w:rPr>
        <w:t xml:space="preserve">e. Plan and carry out investigations to detect patterns in order to classify common household substances as acidic, basic, or neutral. </w:t>
      </w:r>
    </w:p>
    <w:p w:rsidR="00F7728F" w:rsidRDefault="00F7728F" w:rsidP="002F3D3E">
      <w:pPr>
        <w:pStyle w:val="Default"/>
        <w:ind w:left="288"/>
        <w:rPr>
          <w:color w:val="auto"/>
          <w:sz w:val="23"/>
          <w:szCs w:val="23"/>
        </w:rPr>
      </w:pPr>
    </w:p>
    <w:p w:rsidR="00F7728F" w:rsidRDefault="00F7728F" w:rsidP="00F7728F">
      <w:pPr>
        <w:pStyle w:val="Default"/>
        <w:rPr>
          <w:color w:val="auto"/>
          <w:sz w:val="23"/>
          <w:szCs w:val="23"/>
        </w:rPr>
      </w:pPr>
      <w:r>
        <w:rPr>
          <w:b/>
          <w:bCs/>
          <w:color w:val="auto"/>
          <w:sz w:val="23"/>
          <w:szCs w:val="23"/>
        </w:rPr>
        <w:t xml:space="preserve">SPS7. Obtain, evaluate, and communicate information to explain transformations and flow of energy within a system. </w:t>
      </w:r>
    </w:p>
    <w:p w:rsidR="00F7728F" w:rsidRDefault="00F7728F" w:rsidP="002F3D3E">
      <w:pPr>
        <w:pStyle w:val="Default"/>
        <w:ind w:left="288"/>
        <w:rPr>
          <w:color w:val="auto"/>
          <w:sz w:val="23"/>
          <w:szCs w:val="23"/>
        </w:rPr>
      </w:pPr>
      <w:r>
        <w:rPr>
          <w:color w:val="auto"/>
          <w:sz w:val="23"/>
          <w:szCs w:val="23"/>
        </w:rPr>
        <w:t xml:space="preserve">a. Construct explanations for energy transformations within a system. </w:t>
      </w:r>
    </w:p>
    <w:p w:rsidR="00F7728F" w:rsidRDefault="00F7728F" w:rsidP="002F3D3E">
      <w:pPr>
        <w:pStyle w:val="Default"/>
        <w:ind w:left="288"/>
        <w:rPr>
          <w:color w:val="auto"/>
          <w:sz w:val="23"/>
          <w:szCs w:val="23"/>
        </w:rPr>
      </w:pPr>
    </w:p>
    <w:p w:rsidR="00F7728F" w:rsidRDefault="00F7728F" w:rsidP="002F3D3E">
      <w:pPr>
        <w:pStyle w:val="Default"/>
        <w:ind w:left="288"/>
        <w:rPr>
          <w:color w:val="auto"/>
        </w:rPr>
      </w:pPr>
      <w:r>
        <w:rPr>
          <w:color w:val="auto"/>
          <w:sz w:val="23"/>
          <w:szCs w:val="23"/>
        </w:rPr>
        <w:t>(</w:t>
      </w:r>
      <w:r>
        <w:rPr>
          <w:i/>
          <w:iCs/>
          <w:color w:val="auto"/>
          <w:sz w:val="23"/>
          <w:szCs w:val="23"/>
        </w:rPr>
        <w:t xml:space="preserve">Clarification statement: </w:t>
      </w:r>
      <w:r>
        <w:rPr>
          <w:color w:val="auto"/>
          <w:sz w:val="23"/>
          <w:szCs w:val="23"/>
        </w:rPr>
        <w:t xml:space="preserve">Types of energy to </w:t>
      </w:r>
      <w:proofErr w:type="gramStart"/>
      <w:r>
        <w:rPr>
          <w:color w:val="auto"/>
          <w:sz w:val="23"/>
          <w:szCs w:val="23"/>
        </w:rPr>
        <w:t>be addressed</w:t>
      </w:r>
      <w:proofErr w:type="gramEnd"/>
      <w:r>
        <w:rPr>
          <w:color w:val="auto"/>
          <w:sz w:val="23"/>
          <w:szCs w:val="23"/>
        </w:rPr>
        <w:t xml:space="preserve"> include chemical, mechanical, electromagnetic, light, sound, thermal, electrical, and nuclear.) </w:t>
      </w:r>
    </w:p>
    <w:p w:rsidR="002F3D3E" w:rsidRDefault="002F3D3E" w:rsidP="002F3D3E">
      <w:pPr>
        <w:pStyle w:val="Default"/>
        <w:spacing w:after="68"/>
        <w:ind w:left="288"/>
        <w:rPr>
          <w:color w:val="auto"/>
        </w:rPr>
      </w:pPr>
    </w:p>
    <w:p w:rsidR="00F7728F" w:rsidRDefault="00F7728F" w:rsidP="002F3D3E">
      <w:pPr>
        <w:pStyle w:val="Default"/>
        <w:spacing w:after="68"/>
        <w:ind w:left="288"/>
        <w:rPr>
          <w:color w:val="auto"/>
          <w:sz w:val="23"/>
          <w:szCs w:val="23"/>
        </w:rPr>
      </w:pPr>
      <w:r>
        <w:rPr>
          <w:color w:val="auto"/>
          <w:sz w:val="23"/>
          <w:szCs w:val="23"/>
        </w:rPr>
        <w:t xml:space="preserve">b. Plan and carry out investigations to describe how molecular motion relates to thermal energy changes in terms of conduction, convection, and radiation. </w:t>
      </w:r>
    </w:p>
    <w:p w:rsidR="00F7728F" w:rsidRDefault="00F7728F" w:rsidP="002F3D3E">
      <w:pPr>
        <w:pStyle w:val="Default"/>
        <w:spacing w:after="68"/>
        <w:ind w:left="288"/>
        <w:rPr>
          <w:color w:val="auto"/>
          <w:sz w:val="23"/>
          <w:szCs w:val="23"/>
        </w:rPr>
      </w:pPr>
      <w:r>
        <w:rPr>
          <w:color w:val="auto"/>
          <w:sz w:val="23"/>
          <w:szCs w:val="23"/>
        </w:rPr>
        <w:t xml:space="preserve">c. Analyze and interpret specific heat data to justify the selection of a material for a practical application (e.g., insulators and cooking vessels). </w:t>
      </w:r>
    </w:p>
    <w:p w:rsidR="00F7728F" w:rsidRDefault="00F7728F" w:rsidP="002F3D3E">
      <w:pPr>
        <w:pStyle w:val="Default"/>
        <w:ind w:left="288"/>
        <w:rPr>
          <w:color w:val="auto"/>
          <w:sz w:val="23"/>
          <w:szCs w:val="23"/>
        </w:rPr>
      </w:pPr>
      <w:r>
        <w:rPr>
          <w:color w:val="auto"/>
          <w:sz w:val="23"/>
          <w:szCs w:val="23"/>
        </w:rPr>
        <w:t xml:space="preserve">d. Analyze and interpret data to explain the flow of energy during phase changes using heating/cooling curves. </w:t>
      </w:r>
    </w:p>
    <w:p w:rsidR="00F7728F" w:rsidRDefault="00F7728F" w:rsidP="00F7728F">
      <w:pPr>
        <w:pStyle w:val="Default"/>
        <w:rPr>
          <w:color w:val="auto"/>
          <w:sz w:val="23"/>
          <w:szCs w:val="23"/>
        </w:rPr>
      </w:pPr>
    </w:p>
    <w:p w:rsidR="00F7728F" w:rsidRDefault="00F7728F" w:rsidP="00F7728F">
      <w:pPr>
        <w:pStyle w:val="Default"/>
        <w:rPr>
          <w:color w:val="auto"/>
          <w:sz w:val="23"/>
          <w:szCs w:val="23"/>
        </w:rPr>
      </w:pPr>
      <w:r>
        <w:rPr>
          <w:b/>
          <w:bCs/>
          <w:color w:val="auto"/>
          <w:sz w:val="23"/>
          <w:szCs w:val="23"/>
        </w:rPr>
        <w:t xml:space="preserve">SPS8. Obtain, evaluate, and communicate information to explain the relationships among force, mass, and motion. </w:t>
      </w:r>
    </w:p>
    <w:p w:rsidR="00F7728F" w:rsidRDefault="00F7728F" w:rsidP="002F3D3E">
      <w:pPr>
        <w:pStyle w:val="Default"/>
        <w:ind w:left="288"/>
        <w:rPr>
          <w:color w:val="auto"/>
          <w:sz w:val="23"/>
          <w:szCs w:val="23"/>
        </w:rPr>
      </w:pPr>
      <w:r>
        <w:rPr>
          <w:color w:val="auto"/>
          <w:sz w:val="23"/>
          <w:szCs w:val="23"/>
        </w:rPr>
        <w:t xml:space="preserve">a. Plan and carry out an investigation and analyze the motion of an object using mathematical and graphical models. </w:t>
      </w:r>
    </w:p>
    <w:p w:rsidR="00F7728F" w:rsidRDefault="00F7728F" w:rsidP="002F3D3E">
      <w:pPr>
        <w:pStyle w:val="Default"/>
        <w:ind w:left="288"/>
        <w:rPr>
          <w:color w:val="auto"/>
          <w:sz w:val="23"/>
          <w:szCs w:val="23"/>
        </w:rPr>
      </w:pPr>
    </w:p>
    <w:p w:rsidR="00F7728F" w:rsidRDefault="00F7728F" w:rsidP="002F3D3E">
      <w:pPr>
        <w:pStyle w:val="Default"/>
        <w:ind w:left="288"/>
        <w:rPr>
          <w:color w:val="auto"/>
          <w:sz w:val="23"/>
          <w:szCs w:val="23"/>
        </w:rPr>
      </w:pPr>
      <w:r>
        <w:rPr>
          <w:color w:val="auto"/>
          <w:sz w:val="23"/>
          <w:szCs w:val="23"/>
        </w:rPr>
        <w:t>(</w:t>
      </w:r>
      <w:r>
        <w:rPr>
          <w:i/>
          <w:iCs/>
          <w:color w:val="auto"/>
          <w:sz w:val="23"/>
          <w:szCs w:val="23"/>
        </w:rPr>
        <w:t xml:space="preserve">Clarification statement: </w:t>
      </w:r>
      <w:r>
        <w:rPr>
          <w:color w:val="auto"/>
          <w:sz w:val="23"/>
          <w:szCs w:val="23"/>
        </w:rPr>
        <w:t xml:space="preserve">Mathematical and graphical models could include distance, displacement, speed, velocity, time and acceleration.) </w:t>
      </w:r>
    </w:p>
    <w:p w:rsidR="00F7728F" w:rsidRDefault="00F7728F" w:rsidP="002F3D3E">
      <w:pPr>
        <w:pStyle w:val="Default"/>
        <w:ind w:left="288"/>
        <w:rPr>
          <w:color w:val="auto"/>
          <w:sz w:val="23"/>
          <w:szCs w:val="23"/>
        </w:rPr>
      </w:pPr>
      <w:r>
        <w:rPr>
          <w:color w:val="auto"/>
          <w:sz w:val="23"/>
          <w:szCs w:val="23"/>
        </w:rPr>
        <w:t xml:space="preserve">b. Construct an explanation based on experimental evidence to support the claims presented in Newton’s three laws of motion. </w:t>
      </w:r>
    </w:p>
    <w:p w:rsidR="00F7728F" w:rsidRDefault="00F7728F" w:rsidP="002F3D3E">
      <w:pPr>
        <w:pStyle w:val="Default"/>
        <w:ind w:left="288"/>
        <w:rPr>
          <w:color w:val="auto"/>
          <w:sz w:val="23"/>
          <w:szCs w:val="23"/>
        </w:rPr>
      </w:pPr>
    </w:p>
    <w:p w:rsidR="00F7728F" w:rsidRDefault="00F7728F" w:rsidP="002F3D3E">
      <w:pPr>
        <w:pStyle w:val="Default"/>
        <w:ind w:left="288"/>
        <w:rPr>
          <w:color w:val="auto"/>
          <w:sz w:val="23"/>
          <w:szCs w:val="23"/>
        </w:rPr>
      </w:pPr>
      <w:r>
        <w:rPr>
          <w:color w:val="auto"/>
          <w:sz w:val="23"/>
          <w:szCs w:val="23"/>
        </w:rPr>
        <w:t>(</w:t>
      </w:r>
      <w:r>
        <w:rPr>
          <w:i/>
          <w:iCs/>
          <w:color w:val="auto"/>
          <w:sz w:val="23"/>
          <w:szCs w:val="23"/>
        </w:rPr>
        <w:t xml:space="preserve">Clarification statement: </w:t>
      </w:r>
      <w:r>
        <w:rPr>
          <w:color w:val="auto"/>
          <w:sz w:val="23"/>
          <w:szCs w:val="23"/>
        </w:rPr>
        <w:t xml:space="preserve">Evidence could demonstrate relationships among force, mass, velocity, and acceleration.) </w:t>
      </w:r>
    </w:p>
    <w:p w:rsidR="00F7728F" w:rsidRDefault="00F7728F" w:rsidP="002F3D3E">
      <w:pPr>
        <w:pStyle w:val="Default"/>
        <w:spacing w:after="71"/>
        <w:ind w:left="288"/>
        <w:rPr>
          <w:color w:val="auto"/>
          <w:sz w:val="23"/>
          <w:szCs w:val="23"/>
        </w:rPr>
      </w:pPr>
      <w:r>
        <w:rPr>
          <w:color w:val="auto"/>
          <w:sz w:val="23"/>
          <w:szCs w:val="23"/>
        </w:rPr>
        <w:t xml:space="preserve">c. Analyze and interpret data to identify the relationship between mass and gravitational force for falling objects. </w:t>
      </w:r>
    </w:p>
    <w:p w:rsidR="00F7728F" w:rsidRDefault="00F7728F" w:rsidP="002F3D3E">
      <w:pPr>
        <w:pStyle w:val="Default"/>
        <w:ind w:left="288"/>
        <w:rPr>
          <w:color w:val="auto"/>
          <w:sz w:val="23"/>
          <w:szCs w:val="23"/>
        </w:rPr>
      </w:pPr>
      <w:r>
        <w:rPr>
          <w:color w:val="auto"/>
          <w:sz w:val="23"/>
          <w:szCs w:val="23"/>
        </w:rPr>
        <w:t xml:space="preserve">d. Use mathematics and computational thinking to identify the relationships between work, mechanical advantage, and simple machines. </w:t>
      </w:r>
    </w:p>
    <w:p w:rsidR="00F7728F" w:rsidRDefault="00F7728F" w:rsidP="00F7728F">
      <w:pPr>
        <w:pStyle w:val="Default"/>
        <w:rPr>
          <w:color w:val="auto"/>
          <w:sz w:val="23"/>
          <w:szCs w:val="23"/>
        </w:rPr>
      </w:pPr>
    </w:p>
    <w:p w:rsidR="00F7728F" w:rsidRDefault="00F7728F" w:rsidP="00F7728F">
      <w:pPr>
        <w:pStyle w:val="Default"/>
        <w:rPr>
          <w:color w:val="auto"/>
          <w:sz w:val="23"/>
          <w:szCs w:val="23"/>
        </w:rPr>
      </w:pPr>
      <w:r>
        <w:rPr>
          <w:b/>
          <w:bCs/>
          <w:color w:val="auto"/>
          <w:sz w:val="23"/>
          <w:szCs w:val="23"/>
        </w:rPr>
        <w:t xml:space="preserve">SPS9. Obtain, evaluate, and communicate information to explain the properties of waves. </w:t>
      </w:r>
    </w:p>
    <w:p w:rsidR="00F7728F" w:rsidRDefault="00F7728F" w:rsidP="002F3D3E">
      <w:pPr>
        <w:pStyle w:val="Default"/>
        <w:spacing w:after="68"/>
        <w:ind w:left="288"/>
        <w:rPr>
          <w:color w:val="auto"/>
          <w:sz w:val="23"/>
          <w:szCs w:val="23"/>
        </w:rPr>
      </w:pPr>
      <w:r>
        <w:rPr>
          <w:color w:val="auto"/>
          <w:sz w:val="23"/>
          <w:szCs w:val="23"/>
        </w:rPr>
        <w:t xml:space="preserve">a. Analyze and interpret data to identify the relationships among wavelength, frequency, and energy in electromagnetic waves and amplitude and energy in mechanical waves. </w:t>
      </w:r>
    </w:p>
    <w:p w:rsidR="00F7728F" w:rsidRDefault="00F7728F" w:rsidP="002F3D3E">
      <w:pPr>
        <w:pStyle w:val="Default"/>
        <w:spacing w:after="68"/>
        <w:ind w:left="288"/>
        <w:rPr>
          <w:color w:val="auto"/>
          <w:sz w:val="23"/>
          <w:szCs w:val="23"/>
        </w:rPr>
      </w:pPr>
      <w:r>
        <w:rPr>
          <w:color w:val="auto"/>
          <w:sz w:val="23"/>
          <w:szCs w:val="23"/>
        </w:rPr>
        <w:t xml:space="preserve">b. Ask questions to compare and contrast the characteristics of electromagnetic and mechanical waves. </w:t>
      </w:r>
    </w:p>
    <w:p w:rsidR="00F7728F" w:rsidRDefault="00F7728F" w:rsidP="002F3D3E">
      <w:pPr>
        <w:pStyle w:val="Default"/>
        <w:spacing w:after="68"/>
        <w:ind w:left="288"/>
        <w:rPr>
          <w:color w:val="auto"/>
          <w:sz w:val="23"/>
          <w:szCs w:val="23"/>
        </w:rPr>
      </w:pPr>
      <w:r>
        <w:rPr>
          <w:color w:val="auto"/>
          <w:sz w:val="23"/>
          <w:szCs w:val="23"/>
        </w:rPr>
        <w:t xml:space="preserve">c. Develop models based on experimental evidence that illustrate the phenomena of reflection, refraction, interference, and diffraction. </w:t>
      </w:r>
    </w:p>
    <w:p w:rsidR="00F7728F" w:rsidRDefault="00F7728F" w:rsidP="002F3D3E">
      <w:pPr>
        <w:pStyle w:val="Default"/>
        <w:spacing w:after="68"/>
        <w:ind w:left="288"/>
        <w:rPr>
          <w:color w:val="auto"/>
          <w:sz w:val="23"/>
          <w:szCs w:val="23"/>
        </w:rPr>
      </w:pPr>
      <w:r>
        <w:rPr>
          <w:color w:val="auto"/>
          <w:sz w:val="23"/>
          <w:szCs w:val="23"/>
        </w:rPr>
        <w:t xml:space="preserve">d. Analyze and interpret data to explain how different media affect the speed of sound and light waves. </w:t>
      </w:r>
    </w:p>
    <w:p w:rsidR="00F7728F" w:rsidRDefault="00F7728F" w:rsidP="002F3D3E">
      <w:pPr>
        <w:pStyle w:val="Default"/>
        <w:ind w:left="288"/>
        <w:rPr>
          <w:color w:val="auto"/>
          <w:sz w:val="23"/>
          <w:szCs w:val="23"/>
        </w:rPr>
      </w:pPr>
      <w:r>
        <w:rPr>
          <w:color w:val="auto"/>
          <w:sz w:val="23"/>
          <w:szCs w:val="23"/>
        </w:rPr>
        <w:t xml:space="preserve">e. Develop and use models to explain the changes in sound waves associated with the Doppler Effect. </w:t>
      </w:r>
    </w:p>
    <w:p w:rsidR="00F7728F" w:rsidRDefault="00F7728F" w:rsidP="00F7728F">
      <w:pPr>
        <w:pStyle w:val="Default"/>
        <w:rPr>
          <w:color w:val="auto"/>
          <w:sz w:val="23"/>
          <w:szCs w:val="23"/>
        </w:rPr>
      </w:pPr>
    </w:p>
    <w:p w:rsidR="00F7728F" w:rsidRDefault="00F7728F" w:rsidP="00F7728F">
      <w:pPr>
        <w:pStyle w:val="Default"/>
        <w:rPr>
          <w:color w:val="auto"/>
          <w:sz w:val="23"/>
          <w:szCs w:val="23"/>
        </w:rPr>
      </w:pPr>
      <w:r>
        <w:rPr>
          <w:b/>
          <w:bCs/>
          <w:color w:val="auto"/>
          <w:sz w:val="23"/>
          <w:szCs w:val="23"/>
        </w:rPr>
        <w:t xml:space="preserve">SPS10. Obtain, evaluate, and communicate information to explain the properties of and relationships between electricity and magnetism. </w:t>
      </w:r>
    </w:p>
    <w:p w:rsidR="00F7728F" w:rsidRDefault="00F7728F" w:rsidP="002F3D3E">
      <w:pPr>
        <w:pStyle w:val="Default"/>
        <w:ind w:left="288"/>
        <w:rPr>
          <w:color w:val="auto"/>
          <w:sz w:val="23"/>
          <w:szCs w:val="23"/>
        </w:rPr>
      </w:pPr>
      <w:r>
        <w:rPr>
          <w:color w:val="auto"/>
          <w:sz w:val="23"/>
          <w:szCs w:val="23"/>
        </w:rPr>
        <w:t xml:space="preserve">a. Use mathematical and computational thinking to support a claim regarding relationships among voltage, current, and resistance. </w:t>
      </w:r>
    </w:p>
    <w:p w:rsidR="00F7728F" w:rsidRDefault="00F7728F" w:rsidP="002F3D3E">
      <w:pPr>
        <w:pStyle w:val="Default"/>
        <w:ind w:left="288"/>
        <w:rPr>
          <w:color w:val="auto"/>
        </w:rPr>
      </w:pPr>
    </w:p>
    <w:p w:rsidR="00F7728F" w:rsidRDefault="00F7728F" w:rsidP="002F3D3E">
      <w:pPr>
        <w:pStyle w:val="Default"/>
        <w:ind w:left="288"/>
        <w:rPr>
          <w:color w:val="auto"/>
          <w:sz w:val="23"/>
          <w:szCs w:val="23"/>
        </w:rPr>
      </w:pPr>
      <w:r>
        <w:rPr>
          <w:color w:val="auto"/>
          <w:sz w:val="23"/>
          <w:szCs w:val="23"/>
        </w:rPr>
        <w:t xml:space="preserve">b. Develop and use models to illustrate and explain the conventional flow (direct and alternating) of current and the flow of electrons in simple series and parallel circuits. </w:t>
      </w:r>
    </w:p>
    <w:p w:rsidR="00F7728F" w:rsidRDefault="00F7728F" w:rsidP="002F3D3E">
      <w:pPr>
        <w:pStyle w:val="Default"/>
        <w:ind w:left="288"/>
        <w:rPr>
          <w:color w:val="auto"/>
          <w:sz w:val="23"/>
          <w:szCs w:val="23"/>
        </w:rPr>
      </w:pPr>
    </w:p>
    <w:p w:rsidR="00F7728F" w:rsidRDefault="00F7728F" w:rsidP="002F3D3E">
      <w:pPr>
        <w:pStyle w:val="Default"/>
        <w:ind w:left="288"/>
        <w:rPr>
          <w:color w:val="auto"/>
          <w:sz w:val="23"/>
          <w:szCs w:val="23"/>
        </w:rPr>
      </w:pPr>
      <w:r>
        <w:rPr>
          <w:color w:val="auto"/>
          <w:sz w:val="23"/>
          <w:szCs w:val="23"/>
        </w:rPr>
        <w:t>(</w:t>
      </w:r>
      <w:r>
        <w:rPr>
          <w:i/>
          <w:iCs/>
          <w:color w:val="auto"/>
          <w:sz w:val="23"/>
          <w:szCs w:val="23"/>
        </w:rPr>
        <w:t xml:space="preserve">Clarification statement: </w:t>
      </w:r>
      <w:r>
        <w:rPr>
          <w:color w:val="auto"/>
          <w:sz w:val="23"/>
          <w:szCs w:val="23"/>
        </w:rPr>
        <w:t xml:space="preserve">Advantages and disadvantages of series and parallel circuits </w:t>
      </w:r>
      <w:proofErr w:type="gramStart"/>
      <w:r>
        <w:rPr>
          <w:color w:val="auto"/>
          <w:sz w:val="23"/>
          <w:szCs w:val="23"/>
        </w:rPr>
        <w:t>should be addressed</w:t>
      </w:r>
      <w:proofErr w:type="gramEnd"/>
      <w:r>
        <w:rPr>
          <w:color w:val="auto"/>
          <w:sz w:val="23"/>
          <w:szCs w:val="23"/>
        </w:rPr>
        <w:t xml:space="preserve">.) </w:t>
      </w:r>
    </w:p>
    <w:p w:rsidR="00F7728F" w:rsidRDefault="00F7728F" w:rsidP="002F3D3E">
      <w:pPr>
        <w:pStyle w:val="Default"/>
        <w:ind w:left="288"/>
        <w:rPr>
          <w:color w:val="auto"/>
          <w:sz w:val="23"/>
          <w:szCs w:val="23"/>
        </w:rPr>
      </w:pPr>
      <w:r>
        <w:rPr>
          <w:color w:val="auto"/>
          <w:sz w:val="23"/>
          <w:szCs w:val="23"/>
        </w:rPr>
        <w:t xml:space="preserve">c. Plan and carry out investigations to determine the relationship between magnetism and the movement of electrical charge. </w:t>
      </w:r>
    </w:p>
    <w:p w:rsidR="00F7728F" w:rsidRDefault="00F7728F" w:rsidP="002F3D3E">
      <w:pPr>
        <w:pStyle w:val="Default"/>
        <w:ind w:left="288"/>
        <w:rPr>
          <w:color w:val="auto"/>
          <w:sz w:val="23"/>
          <w:szCs w:val="23"/>
        </w:rPr>
      </w:pPr>
    </w:p>
    <w:p w:rsidR="00350946" w:rsidRPr="00DA4473" w:rsidRDefault="00F7728F" w:rsidP="002F3D3E">
      <w:pPr>
        <w:pStyle w:val="Default"/>
        <w:ind w:left="288"/>
        <w:rPr>
          <w:b/>
          <w:bCs/>
          <w:sz w:val="16"/>
          <w:szCs w:val="16"/>
        </w:rPr>
      </w:pPr>
      <w:r>
        <w:rPr>
          <w:color w:val="auto"/>
          <w:sz w:val="23"/>
          <w:szCs w:val="23"/>
        </w:rPr>
        <w:t>(</w:t>
      </w:r>
      <w:r>
        <w:rPr>
          <w:i/>
          <w:iCs/>
          <w:color w:val="auto"/>
          <w:sz w:val="23"/>
          <w:szCs w:val="23"/>
        </w:rPr>
        <w:t xml:space="preserve">Clarification statement: </w:t>
      </w:r>
      <w:r>
        <w:rPr>
          <w:color w:val="auto"/>
          <w:sz w:val="23"/>
          <w:szCs w:val="23"/>
        </w:rPr>
        <w:t>Investigations could include electromagnets, simple motors, and generators.)</w:t>
      </w:r>
    </w:p>
    <w:sectPr w:rsidR="00350946" w:rsidRPr="00DA4473"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FC" w:rsidRDefault="00923AFC" w:rsidP="001024E5">
      <w:pPr>
        <w:spacing w:after="0" w:line="240" w:lineRule="auto"/>
      </w:pPr>
      <w:r>
        <w:separator/>
      </w:r>
    </w:p>
  </w:endnote>
  <w:endnote w:type="continuationSeparator" w:id="0">
    <w:p w:rsidR="00923AFC" w:rsidRDefault="00923AFC"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FC" w:rsidRDefault="00923AFC" w:rsidP="001024E5">
      <w:pPr>
        <w:spacing w:after="0" w:line="240" w:lineRule="auto"/>
      </w:pPr>
      <w:r>
        <w:separator/>
      </w:r>
    </w:p>
  </w:footnote>
  <w:footnote w:type="continuationSeparator" w:id="0">
    <w:p w:rsidR="00923AFC" w:rsidRDefault="00923AFC"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225F10A9" wp14:editId="340EEE53">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A0289"/>
    <w:multiLevelType w:val="multilevel"/>
    <w:tmpl w:val="8D1AAD80"/>
    <w:lvl w:ilvl="0">
      <w:start w:val="1"/>
      <w:numFmt w:val="bullet"/>
      <w:lvlText w:val=""/>
      <w:lvlJc w:val="left"/>
      <w:pPr>
        <w:tabs>
          <w:tab w:val="num" w:pos="72"/>
        </w:tabs>
        <w:ind w:left="72" w:hanging="144"/>
      </w:pPr>
      <w:rPr>
        <w:rFonts w:ascii="Symbol" w:hAnsi="Symbol" w:hint="default"/>
        <w:color w:val="auto"/>
      </w:rPr>
    </w:lvl>
    <w:lvl w:ilvl="1">
      <w:start w:val="1"/>
      <w:numFmt w:val="bullet"/>
      <w:lvlText w:val="-"/>
      <w:lvlJc w:val="left"/>
      <w:pPr>
        <w:tabs>
          <w:tab w:val="num" w:pos="288"/>
        </w:tabs>
        <w:ind w:left="648" w:hanging="432"/>
      </w:pPr>
      <w:rPr>
        <w:rFonts w:ascii="Times New Roman" w:hAnsi="Times New Roman" w:cs="Times New Roman" w:hint="default"/>
      </w:rPr>
    </w:lvl>
    <w:lvl w:ilvl="2">
      <w:start w:val="1"/>
      <w:numFmt w:val="bullet"/>
      <w:lvlText w:val=""/>
      <w:lvlJc w:val="left"/>
      <w:pPr>
        <w:tabs>
          <w:tab w:val="num" w:pos="576"/>
        </w:tabs>
        <w:ind w:left="936" w:hanging="432"/>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A4E65F7"/>
    <w:multiLevelType w:val="hybridMultilevel"/>
    <w:tmpl w:val="F6F6D1EC"/>
    <w:lvl w:ilvl="0" w:tplc="FC38A8CE">
      <w:start w:val="1"/>
      <w:numFmt w:val="bullet"/>
      <w:lvlText w:val=""/>
      <w:lvlJc w:val="left"/>
      <w:pPr>
        <w:ind w:left="720" w:hanging="360"/>
      </w:pPr>
      <w:rPr>
        <w:rFonts w:ascii="Symbol" w:hAnsi="Symbol" w:hint="default"/>
      </w:rPr>
    </w:lvl>
    <w:lvl w:ilvl="1" w:tplc="92CADC20">
      <w:start w:val="1"/>
      <w:numFmt w:val="bullet"/>
      <w:lvlText w:val="o"/>
      <w:lvlJc w:val="left"/>
      <w:pPr>
        <w:ind w:left="1440" w:hanging="360"/>
      </w:pPr>
      <w:rPr>
        <w:rFonts w:ascii="Courier New" w:hAnsi="Courier New" w:hint="default"/>
      </w:rPr>
    </w:lvl>
    <w:lvl w:ilvl="2" w:tplc="3C5059D6">
      <w:start w:val="1"/>
      <w:numFmt w:val="bullet"/>
      <w:lvlText w:val=""/>
      <w:lvlJc w:val="left"/>
      <w:pPr>
        <w:ind w:left="2160" w:hanging="360"/>
      </w:pPr>
      <w:rPr>
        <w:rFonts w:ascii="Wingdings" w:hAnsi="Wingdings" w:hint="default"/>
      </w:rPr>
    </w:lvl>
    <w:lvl w:ilvl="3" w:tplc="C6007386">
      <w:start w:val="1"/>
      <w:numFmt w:val="bullet"/>
      <w:lvlText w:val=""/>
      <w:lvlJc w:val="left"/>
      <w:pPr>
        <w:ind w:left="2880" w:hanging="360"/>
      </w:pPr>
      <w:rPr>
        <w:rFonts w:ascii="Symbol" w:hAnsi="Symbol" w:hint="default"/>
      </w:rPr>
    </w:lvl>
    <w:lvl w:ilvl="4" w:tplc="6A9A23FE">
      <w:start w:val="1"/>
      <w:numFmt w:val="bullet"/>
      <w:lvlText w:val="o"/>
      <w:lvlJc w:val="left"/>
      <w:pPr>
        <w:ind w:left="3600" w:hanging="360"/>
      </w:pPr>
      <w:rPr>
        <w:rFonts w:ascii="Courier New" w:hAnsi="Courier New" w:hint="default"/>
      </w:rPr>
    </w:lvl>
    <w:lvl w:ilvl="5" w:tplc="1D7EF61A">
      <w:start w:val="1"/>
      <w:numFmt w:val="bullet"/>
      <w:lvlText w:val=""/>
      <w:lvlJc w:val="left"/>
      <w:pPr>
        <w:ind w:left="4320" w:hanging="360"/>
      </w:pPr>
      <w:rPr>
        <w:rFonts w:ascii="Wingdings" w:hAnsi="Wingdings" w:hint="default"/>
      </w:rPr>
    </w:lvl>
    <w:lvl w:ilvl="6" w:tplc="ECE833CC">
      <w:start w:val="1"/>
      <w:numFmt w:val="bullet"/>
      <w:lvlText w:val=""/>
      <w:lvlJc w:val="left"/>
      <w:pPr>
        <w:ind w:left="5040" w:hanging="360"/>
      </w:pPr>
      <w:rPr>
        <w:rFonts w:ascii="Symbol" w:hAnsi="Symbol" w:hint="default"/>
      </w:rPr>
    </w:lvl>
    <w:lvl w:ilvl="7" w:tplc="91FA9042">
      <w:start w:val="1"/>
      <w:numFmt w:val="bullet"/>
      <w:lvlText w:val="o"/>
      <w:lvlJc w:val="left"/>
      <w:pPr>
        <w:ind w:left="5760" w:hanging="360"/>
      </w:pPr>
      <w:rPr>
        <w:rFonts w:ascii="Courier New" w:hAnsi="Courier New" w:hint="default"/>
      </w:rPr>
    </w:lvl>
    <w:lvl w:ilvl="8" w:tplc="DFCA07FE">
      <w:start w:val="1"/>
      <w:numFmt w:val="bullet"/>
      <w:lvlText w:val=""/>
      <w:lvlJc w:val="left"/>
      <w:pPr>
        <w:ind w:left="6480" w:hanging="360"/>
      </w:pPr>
      <w:rPr>
        <w:rFonts w:ascii="Wingdings" w:hAnsi="Wingdings" w:hint="default"/>
      </w:rPr>
    </w:lvl>
  </w:abstractNum>
  <w:abstractNum w:abstractNumId="9"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71231"/>
    <w:multiLevelType w:val="hybridMultilevel"/>
    <w:tmpl w:val="22A2F2C6"/>
    <w:lvl w:ilvl="0" w:tplc="5216A85E">
      <w:start w:val="1"/>
      <w:numFmt w:val="bullet"/>
      <w:lvlText w:val=""/>
      <w:lvlJc w:val="left"/>
      <w:pPr>
        <w:ind w:left="360" w:hanging="360"/>
      </w:pPr>
      <w:rPr>
        <w:rFonts w:ascii="Symbol" w:hAnsi="Symbol" w:hint="default"/>
      </w:rPr>
    </w:lvl>
    <w:lvl w:ilvl="1" w:tplc="AF0E48F0">
      <w:start w:val="1"/>
      <w:numFmt w:val="bullet"/>
      <w:lvlText w:val="o"/>
      <w:lvlJc w:val="left"/>
      <w:pPr>
        <w:ind w:left="1080" w:hanging="360"/>
      </w:pPr>
      <w:rPr>
        <w:rFonts w:ascii="Courier New" w:hAnsi="Courier New" w:hint="default"/>
      </w:rPr>
    </w:lvl>
    <w:lvl w:ilvl="2" w:tplc="B00681C0">
      <w:start w:val="1"/>
      <w:numFmt w:val="bullet"/>
      <w:lvlText w:val=""/>
      <w:lvlJc w:val="left"/>
      <w:pPr>
        <w:ind w:left="1800" w:hanging="360"/>
      </w:pPr>
      <w:rPr>
        <w:rFonts w:ascii="Wingdings" w:hAnsi="Wingdings" w:hint="default"/>
      </w:rPr>
    </w:lvl>
    <w:lvl w:ilvl="3" w:tplc="2FFAECF8">
      <w:start w:val="1"/>
      <w:numFmt w:val="bullet"/>
      <w:lvlText w:val=""/>
      <w:lvlJc w:val="left"/>
      <w:pPr>
        <w:ind w:left="2520" w:hanging="360"/>
      </w:pPr>
      <w:rPr>
        <w:rFonts w:ascii="Symbol" w:hAnsi="Symbol" w:hint="default"/>
      </w:rPr>
    </w:lvl>
    <w:lvl w:ilvl="4" w:tplc="AFD870A2">
      <w:start w:val="1"/>
      <w:numFmt w:val="bullet"/>
      <w:lvlText w:val="o"/>
      <w:lvlJc w:val="left"/>
      <w:pPr>
        <w:ind w:left="3240" w:hanging="360"/>
      </w:pPr>
      <w:rPr>
        <w:rFonts w:ascii="Courier New" w:hAnsi="Courier New" w:hint="default"/>
      </w:rPr>
    </w:lvl>
    <w:lvl w:ilvl="5" w:tplc="67280300">
      <w:start w:val="1"/>
      <w:numFmt w:val="bullet"/>
      <w:lvlText w:val=""/>
      <w:lvlJc w:val="left"/>
      <w:pPr>
        <w:ind w:left="3960" w:hanging="360"/>
      </w:pPr>
      <w:rPr>
        <w:rFonts w:ascii="Wingdings" w:hAnsi="Wingdings" w:hint="default"/>
      </w:rPr>
    </w:lvl>
    <w:lvl w:ilvl="6" w:tplc="8D56C424">
      <w:start w:val="1"/>
      <w:numFmt w:val="bullet"/>
      <w:lvlText w:val=""/>
      <w:lvlJc w:val="left"/>
      <w:pPr>
        <w:ind w:left="4680" w:hanging="360"/>
      </w:pPr>
      <w:rPr>
        <w:rFonts w:ascii="Symbol" w:hAnsi="Symbol" w:hint="default"/>
      </w:rPr>
    </w:lvl>
    <w:lvl w:ilvl="7" w:tplc="0C207F64">
      <w:start w:val="1"/>
      <w:numFmt w:val="bullet"/>
      <w:lvlText w:val="o"/>
      <w:lvlJc w:val="left"/>
      <w:pPr>
        <w:ind w:left="5400" w:hanging="360"/>
      </w:pPr>
      <w:rPr>
        <w:rFonts w:ascii="Courier New" w:hAnsi="Courier New" w:hint="default"/>
      </w:rPr>
    </w:lvl>
    <w:lvl w:ilvl="8" w:tplc="97DE9D0C">
      <w:start w:val="1"/>
      <w:numFmt w:val="bullet"/>
      <w:lvlText w:val=""/>
      <w:lvlJc w:val="left"/>
      <w:pPr>
        <w:ind w:left="6120" w:hanging="360"/>
      </w:pPr>
      <w:rPr>
        <w:rFonts w:ascii="Wingdings" w:hAnsi="Wingdings" w:hint="default"/>
      </w:rPr>
    </w:lvl>
  </w:abstractNum>
  <w:abstractNum w:abstractNumId="21"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95E2F"/>
    <w:multiLevelType w:val="hybridMultilevel"/>
    <w:tmpl w:val="E48C7650"/>
    <w:lvl w:ilvl="0" w:tplc="36F6D1D8">
      <w:start w:val="1"/>
      <w:numFmt w:val="bullet"/>
      <w:lvlText w:val=""/>
      <w:lvlJc w:val="left"/>
      <w:pPr>
        <w:ind w:left="720" w:hanging="360"/>
      </w:pPr>
      <w:rPr>
        <w:rFonts w:ascii="Symbol" w:hAnsi="Symbol" w:hint="default"/>
      </w:rPr>
    </w:lvl>
    <w:lvl w:ilvl="1" w:tplc="F61C1A04">
      <w:start w:val="1"/>
      <w:numFmt w:val="bullet"/>
      <w:lvlText w:val="o"/>
      <w:lvlJc w:val="left"/>
      <w:pPr>
        <w:ind w:left="1440" w:hanging="360"/>
      </w:pPr>
      <w:rPr>
        <w:rFonts w:ascii="Courier New" w:hAnsi="Courier New" w:hint="default"/>
      </w:rPr>
    </w:lvl>
    <w:lvl w:ilvl="2" w:tplc="7F74ED3A">
      <w:start w:val="1"/>
      <w:numFmt w:val="bullet"/>
      <w:lvlText w:val=""/>
      <w:lvlJc w:val="left"/>
      <w:pPr>
        <w:ind w:left="2160" w:hanging="360"/>
      </w:pPr>
      <w:rPr>
        <w:rFonts w:ascii="Wingdings" w:hAnsi="Wingdings" w:hint="default"/>
      </w:rPr>
    </w:lvl>
    <w:lvl w:ilvl="3" w:tplc="4752A86C">
      <w:start w:val="1"/>
      <w:numFmt w:val="bullet"/>
      <w:lvlText w:val=""/>
      <w:lvlJc w:val="left"/>
      <w:pPr>
        <w:ind w:left="2880" w:hanging="360"/>
      </w:pPr>
      <w:rPr>
        <w:rFonts w:ascii="Symbol" w:hAnsi="Symbol" w:hint="default"/>
      </w:rPr>
    </w:lvl>
    <w:lvl w:ilvl="4" w:tplc="C33C4962">
      <w:start w:val="1"/>
      <w:numFmt w:val="bullet"/>
      <w:lvlText w:val="o"/>
      <w:lvlJc w:val="left"/>
      <w:pPr>
        <w:ind w:left="3600" w:hanging="360"/>
      </w:pPr>
      <w:rPr>
        <w:rFonts w:ascii="Courier New" w:hAnsi="Courier New" w:hint="default"/>
      </w:rPr>
    </w:lvl>
    <w:lvl w:ilvl="5" w:tplc="CBA4F5BC">
      <w:start w:val="1"/>
      <w:numFmt w:val="bullet"/>
      <w:lvlText w:val=""/>
      <w:lvlJc w:val="left"/>
      <w:pPr>
        <w:ind w:left="4320" w:hanging="360"/>
      </w:pPr>
      <w:rPr>
        <w:rFonts w:ascii="Wingdings" w:hAnsi="Wingdings" w:hint="default"/>
      </w:rPr>
    </w:lvl>
    <w:lvl w:ilvl="6" w:tplc="BA7215FC">
      <w:start w:val="1"/>
      <w:numFmt w:val="bullet"/>
      <w:lvlText w:val=""/>
      <w:lvlJc w:val="left"/>
      <w:pPr>
        <w:ind w:left="5040" w:hanging="360"/>
      </w:pPr>
      <w:rPr>
        <w:rFonts w:ascii="Symbol" w:hAnsi="Symbol" w:hint="default"/>
      </w:rPr>
    </w:lvl>
    <w:lvl w:ilvl="7" w:tplc="A848468C">
      <w:start w:val="1"/>
      <w:numFmt w:val="bullet"/>
      <w:lvlText w:val="o"/>
      <w:lvlJc w:val="left"/>
      <w:pPr>
        <w:ind w:left="5760" w:hanging="360"/>
      </w:pPr>
      <w:rPr>
        <w:rFonts w:ascii="Courier New" w:hAnsi="Courier New" w:hint="default"/>
      </w:rPr>
    </w:lvl>
    <w:lvl w:ilvl="8" w:tplc="E9BC6CAA">
      <w:start w:val="1"/>
      <w:numFmt w:val="bullet"/>
      <w:lvlText w:val=""/>
      <w:lvlJc w:val="left"/>
      <w:pPr>
        <w:ind w:left="6480" w:hanging="360"/>
      </w:pPr>
      <w:rPr>
        <w:rFonts w:ascii="Wingdings" w:hAnsi="Wingdings" w:hint="default"/>
      </w:rPr>
    </w:lvl>
  </w:abstractNum>
  <w:abstractNum w:abstractNumId="33"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D1EE2"/>
    <w:multiLevelType w:val="hybridMultilevel"/>
    <w:tmpl w:val="7F5E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14"/>
  </w:num>
  <w:num w:numId="5">
    <w:abstractNumId w:val="15"/>
  </w:num>
  <w:num w:numId="6">
    <w:abstractNumId w:val="24"/>
  </w:num>
  <w:num w:numId="7">
    <w:abstractNumId w:val="21"/>
  </w:num>
  <w:num w:numId="8">
    <w:abstractNumId w:val="4"/>
  </w:num>
  <w:num w:numId="9">
    <w:abstractNumId w:val="2"/>
  </w:num>
  <w:num w:numId="10">
    <w:abstractNumId w:val="3"/>
  </w:num>
  <w:num w:numId="11">
    <w:abstractNumId w:val="23"/>
  </w:num>
  <w:num w:numId="12">
    <w:abstractNumId w:val="0"/>
  </w:num>
  <w:num w:numId="13">
    <w:abstractNumId w:val="28"/>
  </w:num>
  <w:num w:numId="14">
    <w:abstractNumId w:val="31"/>
  </w:num>
  <w:num w:numId="15">
    <w:abstractNumId w:val="16"/>
  </w:num>
  <w:num w:numId="16">
    <w:abstractNumId w:val="27"/>
  </w:num>
  <w:num w:numId="17">
    <w:abstractNumId w:val="30"/>
  </w:num>
  <w:num w:numId="18">
    <w:abstractNumId w:val="12"/>
  </w:num>
  <w:num w:numId="19">
    <w:abstractNumId w:val="33"/>
  </w:num>
  <w:num w:numId="20">
    <w:abstractNumId w:val="11"/>
  </w:num>
  <w:num w:numId="21">
    <w:abstractNumId w:val="25"/>
  </w:num>
  <w:num w:numId="22">
    <w:abstractNumId w:val="26"/>
  </w:num>
  <w:num w:numId="23">
    <w:abstractNumId w:val="6"/>
  </w:num>
  <w:num w:numId="24">
    <w:abstractNumId w:val="22"/>
  </w:num>
  <w:num w:numId="25">
    <w:abstractNumId w:val="5"/>
  </w:num>
  <w:num w:numId="26">
    <w:abstractNumId w:val="1"/>
  </w:num>
  <w:num w:numId="27">
    <w:abstractNumId w:val="19"/>
  </w:num>
  <w:num w:numId="28">
    <w:abstractNumId w:val="13"/>
  </w:num>
  <w:num w:numId="29">
    <w:abstractNumId w:val="29"/>
  </w:num>
  <w:num w:numId="30">
    <w:abstractNumId w:val="17"/>
  </w:num>
  <w:num w:numId="31">
    <w:abstractNumId w:val="35"/>
  </w:num>
  <w:num w:numId="32">
    <w:abstractNumId w:val="20"/>
  </w:num>
  <w:num w:numId="33">
    <w:abstractNumId w:val="8"/>
  </w:num>
  <w:num w:numId="34">
    <w:abstractNumId w:val="32"/>
  </w:num>
  <w:num w:numId="35">
    <w:abstractNumId w:val="7"/>
  </w:num>
  <w:num w:numId="36">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0D21"/>
    <w:rsid w:val="00071485"/>
    <w:rsid w:val="00072E36"/>
    <w:rsid w:val="00076FCC"/>
    <w:rsid w:val="00077F62"/>
    <w:rsid w:val="00081DC1"/>
    <w:rsid w:val="000A55D5"/>
    <w:rsid w:val="000B145A"/>
    <w:rsid w:val="000B2ED8"/>
    <w:rsid w:val="000C41FF"/>
    <w:rsid w:val="000E78A6"/>
    <w:rsid w:val="000E7998"/>
    <w:rsid w:val="001024E5"/>
    <w:rsid w:val="00110E82"/>
    <w:rsid w:val="00126116"/>
    <w:rsid w:val="00153BEF"/>
    <w:rsid w:val="001540F5"/>
    <w:rsid w:val="00187691"/>
    <w:rsid w:val="00197803"/>
    <w:rsid w:val="001B72DE"/>
    <w:rsid w:val="001F304A"/>
    <w:rsid w:val="002030E4"/>
    <w:rsid w:val="00210C5F"/>
    <w:rsid w:val="002207A2"/>
    <w:rsid w:val="00227191"/>
    <w:rsid w:val="00235E60"/>
    <w:rsid w:val="00255904"/>
    <w:rsid w:val="00263F50"/>
    <w:rsid w:val="00264D1C"/>
    <w:rsid w:val="00271FCD"/>
    <w:rsid w:val="002733AD"/>
    <w:rsid w:val="00285A27"/>
    <w:rsid w:val="002A5B0A"/>
    <w:rsid w:val="002B4395"/>
    <w:rsid w:val="002C3470"/>
    <w:rsid w:val="002C4200"/>
    <w:rsid w:val="002E0C7F"/>
    <w:rsid w:val="002E17CB"/>
    <w:rsid w:val="002F3D3E"/>
    <w:rsid w:val="00306B7E"/>
    <w:rsid w:val="00311A8B"/>
    <w:rsid w:val="00350946"/>
    <w:rsid w:val="00353EB5"/>
    <w:rsid w:val="003658ED"/>
    <w:rsid w:val="003673BE"/>
    <w:rsid w:val="00381D7F"/>
    <w:rsid w:val="003822C4"/>
    <w:rsid w:val="0038639E"/>
    <w:rsid w:val="003A116C"/>
    <w:rsid w:val="003C10A2"/>
    <w:rsid w:val="003E4A54"/>
    <w:rsid w:val="003F3B9A"/>
    <w:rsid w:val="003F3E28"/>
    <w:rsid w:val="00403F64"/>
    <w:rsid w:val="004126B4"/>
    <w:rsid w:val="004244EA"/>
    <w:rsid w:val="004270C0"/>
    <w:rsid w:val="00435897"/>
    <w:rsid w:val="00442879"/>
    <w:rsid w:val="00444C4C"/>
    <w:rsid w:val="0045442D"/>
    <w:rsid w:val="00474135"/>
    <w:rsid w:val="00486296"/>
    <w:rsid w:val="00487A02"/>
    <w:rsid w:val="004A1001"/>
    <w:rsid w:val="004B1D1C"/>
    <w:rsid w:val="004C18D9"/>
    <w:rsid w:val="004C2D80"/>
    <w:rsid w:val="004C57DE"/>
    <w:rsid w:val="00524C15"/>
    <w:rsid w:val="00547F09"/>
    <w:rsid w:val="00556FD9"/>
    <w:rsid w:val="005611B4"/>
    <w:rsid w:val="00561990"/>
    <w:rsid w:val="00575C39"/>
    <w:rsid w:val="00587BD5"/>
    <w:rsid w:val="005A04EC"/>
    <w:rsid w:val="005A163B"/>
    <w:rsid w:val="005A6263"/>
    <w:rsid w:val="005D335D"/>
    <w:rsid w:val="005D6F9B"/>
    <w:rsid w:val="005E6CC5"/>
    <w:rsid w:val="005F266C"/>
    <w:rsid w:val="00613A59"/>
    <w:rsid w:val="00617084"/>
    <w:rsid w:val="0061778C"/>
    <w:rsid w:val="0063276A"/>
    <w:rsid w:val="00635208"/>
    <w:rsid w:val="0064402E"/>
    <w:rsid w:val="00644CFE"/>
    <w:rsid w:val="00646301"/>
    <w:rsid w:val="006538C1"/>
    <w:rsid w:val="006B53A2"/>
    <w:rsid w:val="006D03D8"/>
    <w:rsid w:val="006D34E9"/>
    <w:rsid w:val="006E4C26"/>
    <w:rsid w:val="006F283A"/>
    <w:rsid w:val="006F4D7A"/>
    <w:rsid w:val="006F784C"/>
    <w:rsid w:val="0070146B"/>
    <w:rsid w:val="00706D64"/>
    <w:rsid w:val="00716EB6"/>
    <w:rsid w:val="0071750D"/>
    <w:rsid w:val="00720F94"/>
    <w:rsid w:val="00734AAE"/>
    <w:rsid w:val="00740855"/>
    <w:rsid w:val="00744DD6"/>
    <w:rsid w:val="00746A27"/>
    <w:rsid w:val="00752917"/>
    <w:rsid w:val="007634DC"/>
    <w:rsid w:val="007641B9"/>
    <w:rsid w:val="0076685E"/>
    <w:rsid w:val="007754F5"/>
    <w:rsid w:val="007823D5"/>
    <w:rsid w:val="0079031D"/>
    <w:rsid w:val="007944CB"/>
    <w:rsid w:val="007A249B"/>
    <w:rsid w:val="007A3E84"/>
    <w:rsid w:val="007D4842"/>
    <w:rsid w:val="007D6348"/>
    <w:rsid w:val="007D6AAD"/>
    <w:rsid w:val="007E5740"/>
    <w:rsid w:val="0081236C"/>
    <w:rsid w:val="00815A48"/>
    <w:rsid w:val="00816FB8"/>
    <w:rsid w:val="00823D07"/>
    <w:rsid w:val="00825E4E"/>
    <w:rsid w:val="008260F3"/>
    <w:rsid w:val="00826B85"/>
    <w:rsid w:val="008426E6"/>
    <w:rsid w:val="008457BF"/>
    <w:rsid w:val="00850EF3"/>
    <w:rsid w:val="008549A7"/>
    <w:rsid w:val="00870304"/>
    <w:rsid w:val="00872A6D"/>
    <w:rsid w:val="00877333"/>
    <w:rsid w:val="00887C0B"/>
    <w:rsid w:val="008939FD"/>
    <w:rsid w:val="008A06C1"/>
    <w:rsid w:val="008A1116"/>
    <w:rsid w:val="008A669E"/>
    <w:rsid w:val="008C5C47"/>
    <w:rsid w:val="008D20E4"/>
    <w:rsid w:val="008D7796"/>
    <w:rsid w:val="008E3EF7"/>
    <w:rsid w:val="008E61F4"/>
    <w:rsid w:val="008F1BB1"/>
    <w:rsid w:val="00904940"/>
    <w:rsid w:val="00904D0E"/>
    <w:rsid w:val="009160D3"/>
    <w:rsid w:val="009222C1"/>
    <w:rsid w:val="00923AFC"/>
    <w:rsid w:val="00932987"/>
    <w:rsid w:val="00944924"/>
    <w:rsid w:val="009450C6"/>
    <w:rsid w:val="009B0DB2"/>
    <w:rsid w:val="009B0F28"/>
    <w:rsid w:val="009B5DAF"/>
    <w:rsid w:val="009C159D"/>
    <w:rsid w:val="009C7AEC"/>
    <w:rsid w:val="009D26D1"/>
    <w:rsid w:val="009F7E44"/>
    <w:rsid w:val="00A05493"/>
    <w:rsid w:val="00A07DB1"/>
    <w:rsid w:val="00A22CE7"/>
    <w:rsid w:val="00A24BA6"/>
    <w:rsid w:val="00A25FCB"/>
    <w:rsid w:val="00A33135"/>
    <w:rsid w:val="00A37D45"/>
    <w:rsid w:val="00A50EEE"/>
    <w:rsid w:val="00A51881"/>
    <w:rsid w:val="00A66F2C"/>
    <w:rsid w:val="00A76C91"/>
    <w:rsid w:val="00A82245"/>
    <w:rsid w:val="00AA3F9B"/>
    <w:rsid w:val="00AB3B49"/>
    <w:rsid w:val="00AD431B"/>
    <w:rsid w:val="00AD43CD"/>
    <w:rsid w:val="00AF3842"/>
    <w:rsid w:val="00B04D4B"/>
    <w:rsid w:val="00B22DFE"/>
    <w:rsid w:val="00B311BA"/>
    <w:rsid w:val="00B40E50"/>
    <w:rsid w:val="00B53506"/>
    <w:rsid w:val="00B54154"/>
    <w:rsid w:val="00B5654F"/>
    <w:rsid w:val="00B62C77"/>
    <w:rsid w:val="00B63638"/>
    <w:rsid w:val="00B92FA4"/>
    <w:rsid w:val="00BC2899"/>
    <w:rsid w:val="00BC38F4"/>
    <w:rsid w:val="00BD0892"/>
    <w:rsid w:val="00C03865"/>
    <w:rsid w:val="00C040FB"/>
    <w:rsid w:val="00C044BD"/>
    <w:rsid w:val="00C27154"/>
    <w:rsid w:val="00C44FBE"/>
    <w:rsid w:val="00C54791"/>
    <w:rsid w:val="00C63163"/>
    <w:rsid w:val="00C677B5"/>
    <w:rsid w:val="00C763A9"/>
    <w:rsid w:val="00C83026"/>
    <w:rsid w:val="00C91ECC"/>
    <w:rsid w:val="00CA727C"/>
    <w:rsid w:val="00CB4CCB"/>
    <w:rsid w:val="00CC72F4"/>
    <w:rsid w:val="00CD3640"/>
    <w:rsid w:val="00CE1E5C"/>
    <w:rsid w:val="00D02470"/>
    <w:rsid w:val="00D2074C"/>
    <w:rsid w:val="00D341BE"/>
    <w:rsid w:val="00D4231C"/>
    <w:rsid w:val="00D4350A"/>
    <w:rsid w:val="00D921AC"/>
    <w:rsid w:val="00DA1DFB"/>
    <w:rsid w:val="00DA4473"/>
    <w:rsid w:val="00DB31DF"/>
    <w:rsid w:val="00DC4FE1"/>
    <w:rsid w:val="00DF608F"/>
    <w:rsid w:val="00DF623D"/>
    <w:rsid w:val="00E15283"/>
    <w:rsid w:val="00E16BC5"/>
    <w:rsid w:val="00E241F8"/>
    <w:rsid w:val="00E24EEB"/>
    <w:rsid w:val="00E40022"/>
    <w:rsid w:val="00E572A9"/>
    <w:rsid w:val="00E656F9"/>
    <w:rsid w:val="00E727B0"/>
    <w:rsid w:val="00E921FF"/>
    <w:rsid w:val="00E97299"/>
    <w:rsid w:val="00EA0C2A"/>
    <w:rsid w:val="00EA3EA1"/>
    <w:rsid w:val="00EA3EB3"/>
    <w:rsid w:val="00EB689C"/>
    <w:rsid w:val="00EF2441"/>
    <w:rsid w:val="00F00B43"/>
    <w:rsid w:val="00F07753"/>
    <w:rsid w:val="00F104DD"/>
    <w:rsid w:val="00F10D08"/>
    <w:rsid w:val="00F229EA"/>
    <w:rsid w:val="00F404CA"/>
    <w:rsid w:val="00F44BE2"/>
    <w:rsid w:val="00F6082F"/>
    <w:rsid w:val="00F649B0"/>
    <w:rsid w:val="00F7728F"/>
    <w:rsid w:val="00F8287C"/>
    <w:rsid w:val="00F94DC2"/>
    <w:rsid w:val="00FB3734"/>
    <w:rsid w:val="00FB7316"/>
    <w:rsid w:val="00FC1B3B"/>
    <w:rsid w:val="00FC74A5"/>
    <w:rsid w:val="00FD110F"/>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A6C3"/>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paragraph" w:styleId="Revision">
    <w:name w:val="Revision"/>
    <w:hidden/>
    <w:uiPriority w:val="99"/>
    <w:semiHidden/>
    <w:rsid w:val="0021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A98D-CFFF-4B3F-921C-15F4D63B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4</cp:revision>
  <cp:lastPrinted>2017-04-26T19:09:00Z</cp:lastPrinted>
  <dcterms:created xsi:type="dcterms:W3CDTF">2017-05-11T11:39:00Z</dcterms:created>
  <dcterms:modified xsi:type="dcterms:W3CDTF">2017-05-11T12:23:00Z</dcterms:modified>
</cp:coreProperties>
</file>