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415"/>
        <w:gridCol w:w="2340"/>
        <w:gridCol w:w="1530"/>
        <w:gridCol w:w="2790"/>
        <w:gridCol w:w="2700"/>
        <w:gridCol w:w="1980"/>
      </w:tblGrid>
      <w:tr w:rsidR="00A33BCA" w:rsidRPr="00960DB7" w:rsidTr="00FC0ABD">
        <w:trPr>
          <w:trHeight w:val="347"/>
        </w:trPr>
        <w:tc>
          <w:tcPr>
            <w:tcW w:w="14755" w:type="dxa"/>
            <w:gridSpan w:val="6"/>
            <w:shd w:val="pct20" w:color="auto" w:fill="auto"/>
          </w:tcPr>
          <w:p w:rsidR="00A33BCA" w:rsidRPr="00960DB7" w:rsidRDefault="00983BFC" w:rsidP="00F77693">
            <w:pPr>
              <w:tabs>
                <w:tab w:val="left" w:pos="3690"/>
              </w:tabs>
              <w:jc w:val="center"/>
              <w:rPr>
                <w:b/>
              </w:rPr>
            </w:pPr>
            <w:r>
              <w:rPr>
                <w:b/>
              </w:rPr>
              <w:t>7</w:t>
            </w:r>
            <w:r w:rsidR="003E2461" w:rsidRPr="003E2461">
              <w:rPr>
                <w:b/>
                <w:vertAlign w:val="superscript"/>
              </w:rPr>
              <w:t>th</w:t>
            </w:r>
            <w:r>
              <w:rPr>
                <w:b/>
              </w:rPr>
              <w:t xml:space="preserve"> Grade Life</w:t>
            </w:r>
            <w:r w:rsidR="003E2461">
              <w:rPr>
                <w:b/>
              </w:rPr>
              <w:t xml:space="preserve"> Science </w:t>
            </w:r>
            <w:r w:rsidR="00A33BCA">
              <w:rPr>
                <w:b/>
              </w:rPr>
              <w:t>Teaching &amp; Learning Framework</w:t>
            </w:r>
          </w:p>
        </w:tc>
      </w:tr>
      <w:tr w:rsidR="00CB7561" w:rsidRPr="00794A6E" w:rsidTr="00AA68C2">
        <w:tblPrEx>
          <w:shd w:val="clear" w:color="auto" w:fill="auto"/>
        </w:tblPrEx>
        <w:trPr>
          <w:trHeight w:val="338"/>
        </w:trPr>
        <w:tc>
          <w:tcPr>
            <w:tcW w:w="3415" w:type="dxa"/>
            <w:shd w:val="clear" w:color="auto" w:fill="FFFFFF" w:themeFill="background1"/>
          </w:tcPr>
          <w:p w:rsidR="00CB7561" w:rsidRPr="00794A6E" w:rsidRDefault="00CB7561" w:rsidP="00F77693">
            <w:pPr>
              <w:jc w:val="center"/>
              <w:rPr>
                <w:b/>
                <w:sz w:val="16"/>
                <w:szCs w:val="16"/>
              </w:rPr>
            </w:pPr>
            <w:r w:rsidRPr="00794A6E">
              <w:rPr>
                <w:b/>
                <w:sz w:val="16"/>
                <w:szCs w:val="16"/>
              </w:rPr>
              <w:t>Quarter 1</w:t>
            </w:r>
          </w:p>
        </w:tc>
        <w:tc>
          <w:tcPr>
            <w:tcW w:w="3870" w:type="dxa"/>
            <w:gridSpan w:val="2"/>
            <w:shd w:val="clear" w:color="auto" w:fill="FFFFFF" w:themeFill="background1"/>
          </w:tcPr>
          <w:p w:rsidR="00CB7561" w:rsidRPr="00794A6E" w:rsidRDefault="00CB7561" w:rsidP="00CB7561">
            <w:pPr>
              <w:jc w:val="center"/>
              <w:rPr>
                <w:b/>
                <w:sz w:val="16"/>
                <w:szCs w:val="16"/>
              </w:rPr>
            </w:pPr>
            <w:r w:rsidRPr="00794A6E">
              <w:rPr>
                <w:b/>
                <w:sz w:val="16"/>
                <w:szCs w:val="16"/>
              </w:rPr>
              <w:t>Quarter 2</w:t>
            </w:r>
          </w:p>
        </w:tc>
        <w:tc>
          <w:tcPr>
            <w:tcW w:w="2790" w:type="dxa"/>
            <w:shd w:val="clear" w:color="auto" w:fill="FFFFFF" w:themeFill="background1"/>
          </w:tcPr>
          <w:p w:rsidR="00CB7561" w:rsidRPr="00794A6E" w:rsidRDefault="00CB7561" w:rsidP="00F77693">
            <w:pPr>
              <w:jc w:val="center"/>
              <w:rPr>
                <w:b/>
                <w:sz w:val="16"/>
                <w:szCs w:val="16"/>
              </w:rPr>
            </w:pPr>
            <w:r w:rsidRPr="00794A6E">
              <w:rPr>
                <w:b/>
                <w:sz w:val="16"/>
                <w:szCs w:val="16"/>
              </w:rPr>
              <w:t>Quarter 3</w:t>
            </w:r>
          </w:p>
        </w:tc>
        <w:tc>
          <w:tcPr>
            <w:tcW w:w="4680" w:type="dxa"/>
            <w:gridSpan w:val="2"/>
            <w:shd w:val="clear" w:color="auto" w:fill="FFFFFF" w:themeFill="background1"/>
          </w:tcPr>
          <w:p w:rsidR="00CB7561" w:rsidRPr="00794A6E" w:rsidRDefault="00CB7561" w:rsidP="00CB7561">
            <w:pPr>
              <w:tabs>
                <w:tab w:val="left" w:pos="1233"/>
              </w:tabs>
              <w:jc w:val="center"/>
              <w:rPr>
                <w:sz w:val="16"/>
                <w:szCs w:val="16"/>
              </w:rPr>
            </w:pPr>
            <w:r w:rsidRPr="00794A6E">
              <w:rPr>
                <w:b/>
                <w:sz w:val="16"/>
                <w:szCs w:val="16"/>
              </w:rPr>
              <w:t>Quarter 4</w:t>
            </w:r>
          </w:p>
        </w:tc>
      </w:tr>
      <w:tr w:rsidR="00CB7561" w:rsidTr="00AA68C2">
        <w:tblPrEx>
          <w:shd w:val="clear" w:color="auto" w:fill="auto"/>
        </w:tblPrEx>
        <w:trPr>
          <w:trHeight w:val="590"/>
        </w:trPr>
        <w:tc>
          <w:tcPr>
            <w:tcW w:w="3415" w:type="dxa"/>
          </w:tcPr>
          <w:p w:rsidR="00C12E71" w:rsidRPr="00996F8A" w:rsidRDefault="00C12E71" w:rsidP="00996F8A">
            <w:pPr>
              <w:spacing w:after="0"/>
              <w:jc w:val="center"/>
              <w:rPr>
                <w:b/>
              </w:rPr>
            </w:pPr>
            <w:r w:rsidRPr="00996F8A">
              <w:rPr>
                <w:b/>
              </w:rPr>
              <w:t>Unit 1</w:t>
            </w:r>
          </w:p>
          <w:p w:rsidR="00C12E71" w:rsidRPr="00794A6E" w:rsidRDefault="00C12E71" w:rsidP="00996F8A">
            <w:pPr>
              <w:spacing w:after="0"/>
              <w:jc w:val="center"/>
              <w:rPr>
                <w:b/>
                <w:sz w:val="16"/>
                <w:szCs w:val="16"/>
              </w:rPr>
            </w:pPr>
            <w:r>
              <w:rPr>
                <w:b/>
                <w:sz w:val="16"/>
                <w:szCs w:val="16"/>
              </w:rPr>
              <w:t xml:space="preserve">9 weeks </w:t>
            </w:r>
          </w:p>
        </w:tc>
        <w:tc>
          <w:tcPr>
            <w:tcW w:w="2340" w:type="dxa"/>
          </w:tcPr>
          <w:p w:rsidR="00C12E71" w:rsidRPr="00996F8A" w:rsidRDefault="00C12E71" w:rsidP="00996F8A">
            <w:pPr>
              <w:spacing w:after="0"/>
              <w:jc w:val="center"/>
              <w:rPr>
                <w:b/>
              </w:rPr>
            </w:pPr>
            <w:r w:rsidRPr="00996F8A">
              <w:rPr>
                <w:b/>
              </w:rPr>
              <w:t>Unit 2</w:t>
            </w:r>
          </w:p>
          <w:p w:rsidR="00C12E71" w:rsidRPr="00794A6E" w:rsidRDefault="00CB7561" w:rsidP="00996F8A">
            <w:pPr>
              <w:spacing w:after="0"/>
              <w:jc w:val="center"/>
              <w:rPr>
                <w:b/>
                <w:sz w:val="16"/>
                <w:szCs w:val="16"/>
              </w:rPr>
            </w:pPr>
            <w:r>
              <w:rPr>
                <w:b/>
                <w:sz w:val="16"/>
                <w:szCs w:val="16"/>
              </w:rPr>
              <w:t>6</w:t>
            </w:r>
            <w:r w:rsidR="00C12E71">
              <w:rPr>
                <w:b/>
                <w:sz w:val="16"/>
                <w:szCs w:val="16"/>
              </w:rPr>
              <w:t xml:space="preserve"> weeks </w:t>
            </w:r>
          </w:p>
        </w:tc>
        <w:tc>
          <w:tcPr>
            <w:tcW w:w="1530" w:type="dxa"/>
            <w:shd w:val="clear" w:color="auto" w:fill="auto"/>
          </w:tcPr>
          <w:p w:rsidR="00C12E71" w:rsidRPr="00996F8A" w:rsidRDefault="00C12E71" w:rsidP="00996F8A">
            <w:pPr>
              <w:spacing w:after="0"/>
              <w:jc w:val="center"/>
              <w:rPr>
                <w:b/>
              </w:rPr>
            </w:pPr>
            <w:r w:rsidRPr="00996F8A">
              <w:rPr>
                <w:b/>
              </w:rPr>
              <w:t>Unit 3</w:t>
            </w:r>
          </w:p>
          <w:p w:rsidR="00C12E71" w:rsidRPr="00794A6E" w:rsidRDefault="00CB7561" w:rsidP="00996F8A">
            <w:pPr>
              <w:spacing w:after="0"/>
              <w:jc w:val="center"/>
              <w:rPr>
                <w:b/>
                <w:sz w:val="16"/>
                <w:szCs w:val="16"/>
              </w:rPr>
            </w:pPr>
            <w:r>
              <w:rPr>
                <w:b/>
                <w:sz w:val="16"/>
                <w:szCs w:val="16"/>
              </w:rPr>
              <w:t>3</w:t>
            </w:r>
            <w:r w:rsidR="00C12E71">
              <w:rPr>
                <w:b/>
                <w:sz w:val="16"/>
                <w:szCs w:val="16"/>
              </w:rPr>
              <w:t xml:space="preserve"> weeks </w:t>
            </w:r>
          </w:p>
        </w:tc>
        <w:tc>
          <w:tcPr>
            <w:tcW w:w="2790" w:type="dxa"/>
            <w:shd w:val="clear" w:color="auto" w:fill="auto"/>
          </w:tcPr>
          <w:p w:rsidR="00C12E71" w:rsidRPr="00996F8A" w:rsidRDefault="00996F8A" w:rsidP="00996F8A">
            <w:pPr>
              <w:spacing w:after="0"/>
              <w:jc w:val="center"/>
              <w:rPr>
                <w:b/>
              </w:rPr>
            </w:pPr>
            <w:r w:rsidRPr="00996F8A">
              <w:rPr>
                <w:b/>
              </w:rPr>
              <w:t xml:space="preserve">Unit 4 </w:t>
            </w:r>
            <w:r w:rsidR="00C12E71" w:rsidRPr="00996F8A">
              <w:rPr>
                <w:b/>
              </w:rPr>
              <w:t xml:space="preserve"> </w:t>
            </w:r>
          </w:p>
          <w:p w:rsidR="00C12E71" w:rsidRPr="00794A6E" w:rsidRDefault="00CB7561" w:rsidP="00996F8A">
            <w:pPr>
              <w:spacing w:after="0"/>
              <w:jc w:val="center"/>
              <w:rPr>
                <w:b/>
                <w:sz w:val="16"/>
                <w:szCs w:val="16"/>
              </w:rPr>
            </w:pPr>
            <w:r>
              <w:rPr>
                <w:b/>
                <w:sz w:val="16"/>
                <w:szCs w:val="16"/>
              </w:rPr>
              <w:t xml:space="preserve">9 </w:t>
            </w:r>
            <w:r w:rsidR="00C12E71">
              <w:rPr>
                <w:b/>
                <w:sz w:val="16"/>
                <w:szCs w:val="16"/>
              </w:rPr>
              <w:t xml:space="preserve">weeks </w:t>
            </w:r>
          </w:p>
        </w:tc>
        <w:tc>
          <w:tcPr>
            <w:tcW w:w="2700" w:type="dxa"/>
          </w:tcPr>
          <w:p w:rsidR="00C12E71" w:rsidRPr="00996F8A" w:rsidRDefault="00C12E71" w:rsidP="00996F8A">
            <w:pPr>
              <w:spacing w:after="0"/>
              <w:jc w:val="center"/>
              <w:rPr>
                <w:b/>
              </w:rPr>
            </w:pPr>
            <w:r w:rsidRPr="00996F8A">
              <w:rPr>
                <w:b/>
              </w:rPr>
              <w:t>Unit 5</w:t>
            </w:r>
          </w:p>
          <w:p w:rsidR="00C12E71" w:rsidRPr="00794A6E" w:rsidRDefault="00CB7561" w:rsidP="00996F8A">
            <w:pPr>
              <w:spacing w:after="0"/>
              <w:jc w:val="center"/>
              <w:rPr>
                <w:b/>
                <w:sz w:val="16"/>
                <w:szCs w:val="16"/>
              </w:rPr>
            </w:pPr>
            <w:r>
              <w:rPr>
                <w:b/>
                <w:sz w:val="16"/>
                <w:szCs w:val="16"/>
              </w:rPr>
              <w:t>5</w:t>
            </w:r>
            <w:r w:rsidR="00C12E71">
              <w:rPr>
                <w:b/>
                <w:sz w:val="16"/>
                <w:szCs w:val="16"/>
              </w:rPr>
              <w:t xml:space="preserve"> weeks </w:t>
            </w:r>
          </w:p>
        </w:tc>
        <w:tc>
          <w:tcPr>
            <w:tcW w:w="1980" w:type="dxa"/>
          </w:tcPr>
          <w:p w:rsidR="00CB7561" w:rsidRDefault="00CB7561" w:rsidP="00CB7561">
            <w:pPr>
              <w:spacing w:after="0"/>
              <w:jc w:val="center"/>
              <w:rPr>
                <w:b/>
              </w:rPr>
            </w:pPr>
            <w:r>
              <w:rPr>
                <w:b/>
              </w:rPr>
              <w:t xml:space="preserve">Unit 6 </w:t>
            </w:r>
          </w:p>
          <w:p w:rsidR="00CB7561" w:rsidRPr="00996F8A" w:rsidRDefault="007259AD" w:rsidP="00CB7561">
            <w:pPr>
              <w:spacing w:after="0"/>
              <w:jc w:val="center"/>
              <w:rPr>
                <w:b/>
              </w:rPr>
            </w:pPr>
            <w:r>
              <w:rPr>
                <w:b/>
                <w:sz w:val="16"/>
                <w:szCs w:val="16"/>
              </w:rPr>
              <w:t xml:space="preserve">3 </w:t>
            </w:r>
            <w:bookmarkStart w:id="0" w:name="_GoBack"/>
            <w:bookmarkEnd w:id="0"/>
            <w:r w:rsidR="00CB7561">
              <w:rPr>
                <w:b/>
                <w:sz w:val="16"/>
                <w:szCs w:val="16"/>
              </w:rPr>
              <w:t>weeks</w:t>
            </w:r>
          </w:p>
        </w:tc>
      </w:tr>
      <w:tr w:rsidR="00CB7561" w:rsidTr="00AA68C2">
        <w:tblPrEx>
          <w:shd w:val="clear" w:color="auto" w:fill="auto"/>
        </w:tblPrEx>
        <w:trPr>
          <w:trHeight w:val="563"/>
        </w:trPr>
        <w:tc>
          <w:tcPr>
            <w:tcW w:w="3415" w:type="dxa"/>
          </w:tcPr>
          <w:p w:rsidR="00C12E71" w:rsidRPr="00996F8A" w:rsidRDefault="00983BFC" w:rsidP="00F77693">
            <w:pPr>
              <w:jc w:val="center"/>
              <w:rPr>
                <w:b/>
              </w:rPr>
            </w:pPr>
            <w:r>
              <w:rPr>
                <w:b/>
              </w:rPr>
              <w:t xml:space="preserve">Interdependence of Life </w:t>
            </w:r>
          </w:p>
        </w:tc>
        <w:tc>
          <w:tcPr>
            <w:tcW w:w="2340" w:type="dxa"/>
          </w:tcPr>
          <w:p w:rsidR="00C12E71" w:rsidRPr="00996F8A" w:rsidRDefault="00983BFC" w:rsidP="00F77693">
            <w:pPr>
              <w:jc w:val="center"/>
              <w:rPr>
                <w:b/>
              </w:rPr>
            </w:pPr>
            <w:r>
              <w:rPr>
                <w:b/>
              </w:rPr>
              <w:t xml:space="preserve">Structure and Function of Cells </w:t>
            </w:r>
          </w:p>
        </w:tc>
        <w:tc>
          <w:tcPr>
            <w:tcW w:w="1530" w:type="dxa"/>
            <w:shd w:val="clear" w:color="auto" w:fill="auto"/>
          </w:tcPr>
          <w:p w:rsidR="00C12E71" w:rsidRPr="00996F8A" w:rsidRDefault="00983BFC" w:rsidP="00F77693">
            <w:pPr>
              <w:jc w:val="center"/>
              <w:rPr>
                <w:b/>
              </w:rPr>
            </w:pPr>
            <w:r>
              <w:rPr>
                <w:b/>
              </w:rPr>
              <w:t xml:space="preserve">Human Body Systems </w:t>
            </w:r>
          </w:p>
        </w:tc>
        <w:tc>
          <w:tcPr>
            <w:tcW w:w="2790" w:type="dxa"/>
            <w:shd w:val="clear" w:color="auto" w:fill="auto"/>
          </w:tcPr>
          <w:p w:rsidR="00C12E71" w:rsidRPr="00996F8A" w:rsidRDefault="00983BFC" w:rsidP="00F77693">
            <w:pPr>
              <w:jc w:val="center"/>
              <w:rPr>
                <w:b/>
              </w:rPr>
            </w:pPr>
            <w:r>
              <w:rPr>
                <w:b/>
              </w:rPr>
              <w:t xml:space="preserve">Genetics, Heredity, and Reproduction </w:t>
            </w:r>
          </w:p>
        </w:tc>
        <w:tc>
          <w:tcPr>
            <w:tcW w:w="2700" w:type="dxa"/>
          </w:tcPr>
          <w:p w:rsidR="00C12E71" w:rsidRPr="00996F8A" w:rsidRDefault="00983BFC" w:rsidP="00996F8A">
            <w:pPr>
              <w:jc w:val="center"/>
              <w:rPr>
                <w:b/>
              </w:rPr>
            </w:pPr>
            <w:r>
              <w:rPr>
                <w:b/>
              </w:rPr>
              <w:t xml:space="preserve">Evolution </w:t>
            </w:r>
          </w:p>
        </w:tc>
        <w:tc>
          <w:tcPr>
            <w:tcW w:w="1980" w:type="dxa"/>
          </w:tcPr>
          <w:p w:rsidR="00C12E71" w:rsidRPr="00CB7561" w:rsidRDefault="00CB7561" w:rsidP="00F77693">
            <w:pPr>
              <w:jc w:val="center"/>
              <w:rPr>
                <w:b/>
              </w:rPr>
            </w:pPr>
            <w:r w:rsidRPr="00CB7561">
              <w:rPr>
                <w:b/>
              </w:rPr>
              <w:t xml:space="preserve">Classification </w:t>
            </w:r>
          </w:p>
        </w:tc>
      </w:tr>
      <w:tr w:rsidR="00CB7561" w:rsidRPr="00794A6E" w:rsidTr="00AA68C2">
        <w:tblPrEx>
          <w:shd w:val="clear" w:color="auto" w:fill="auto"/>
        </w:tblPrEx>
        <w:trPr>
          <w:trHeight w:val="7997"/>
        </w:trPr>
        <w:tc>
          <w:tcPr>
            <w:tcW w:w="3415" w:type="dxa"/>
          </w:tcPr>
          <w:p w:rsidR="00983BFC" w:rsidRPr="00AA68C2" w:rsidRDefault="00983BFC" w:rsidP="00983BFC">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S7L4. Obtain, evaluate, and communicate information to examine the interdependence of organisms with one another and their environments. </w:t>
            </w:r>
          </w:p>
          <w:p w:rsidR="00983BFC" w:rsidRPr="00AA68C2" w:rsidRDefault="00983BFC" w:rsidP="00983BFC">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a. Construct an explanation for the patterns of interactions observed in different ecosystems in terms of the relationships among and between organisms and abiotic components of the ecosystem. </w:t>
            </w:r>
          </w:p>
          <w:p w:rsidR="00983BFC" w:rsidRPr="00AA68C2" w:rsidRDefault="00983BFC" w:rsidP="00983BFC">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 xml:space="preserve">The interactions include, but are not limited to, predator-prey relationships, competition, mutualism, parasitism, and commensalism.) </w:t>
            </w:r>
          </w:p>
          <w:p w:rsidR="00983BFC" w:rsidRPr="00AA68C2" w:rsidRDefault="00983BFC" w:rsidP="00983BFC">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b. Develop a model to describe the cycling of matter and the flow of energy among biotic and abiotic components of an ecosystem. </w:t>
            </w:r>
          </w:p>
          <w:p w:rsidR="00983BFC" w:rsidRPr="00AA68C2" w:rsidRDefault="00983BFC" w:rsidP="00983BFC">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 xml:space="preserve">Emphasis is on tracing movement of matter and flow of energy, not the biochemical mechanisms of photosynthesis and cellular respiration.) </w:t>
            </w:r>
          </w:p>
          <w:p w:rsidR="00983BFC" w:rsidRPr="00AA68C2" w:rsidRDefault="00983BFC" w:rsidP="00983BFC">
            <w:pPr>
              <w:autoSpaceDE w:val="0"/>
              <w:autoSpaceDN w:val="0"/>
              <w:adjustRightInd w:val="0"/>
              <w:spacing w:after="71" w:line="240" w:lineRule="auto"/>
              <w:rPr>
                <w:rFonts w:cs="Times New Roman"/>
                <w:color w:val="000000"/>
                <w:sz w:val="17"/>
                <w:szCs w:val="17"/>
              </w:rPr>
            </w:pPr>
            <w:r w:rsidRPr="00AA68C2">
              <w:rPr>
                <w:rFonts w:cs="Times New Roman"/>
                <w:color w:val="000000"/>
                <w:sz w:val="17"/>
                <w:szCs w:val="17"/>
              </w:rPr>
              <w:t xml:space="preserve">c. Analyze and interpret data to provide evidence for how resource availability, disease, climate, and human activity affect individual organisms, populations, communities, and ecosystems. </w:t>
            </w:r>
          </w:p>
          <w:p w:rsidR="00983BFC" w:rsidRPr="00AA68C2" w:rsidRDefault="00983BFC" w:rsidP="00983BFC">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d. Ask questions to gather and synthesize information from multiple sources to differentiate between Earth’s major terrestrial biomes (i.e., tropical rain forest, savanna, temperate forest, desert, grassland, taiga, and tundra) and aquatic ecosystems (i.e., freshwater, estuaries, and marine). </w:t>
            </w:r>
          </w:p>
          <w:p w:rsidR="00983BFC" w:rsidRPr="00AA68C2" w:rsidRDefault="00983BFC" w:rsidP="00983BFC">
            <w:pPr>
              <w:autoSpaceDE w:val="0"/>
              <w:autoSpaceDN w:val="0"/>
              <w:adjustRightInd w:val="0"/>
              <w:spacing w:after="0" w:line="240" w:lineRule="auto"/>
              <w:rPr>
                <w:rFonts w:cs="Times New Roman"/>
                <w:color w:val="000000"/>
                <w:sz w:val="17"/>
                <w:szCs w:val="17"/>
              </w:rPr>
            </w:pPr>
          </w:p>
          <w:p w:rsidR="00C12E71" w:rsidRPr="00AA68C2" w:rsidRDefault="00983BFC" w:rsidP="00983BFC">
            <w:pPr>
              <w:spacing w:after="0" w:line="240" w:lineRule="auto"/>
              <w:rPr>
                <w:sz w:val="18"/>
                <w:szCs w:val="18"/>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Emphasis is on the factors that influence patterns across biomes such as the climate, availability of food and water, and location.)</w:t>
            </w:r>
          </w:p>
        </w:tc>
        <w:tc>
          <w:tcPr>
            <w:tcW w:w="2340" w:type="dxa"/>
          </w:tcPr>
          <w:p w:rsidR="00983BFC" w:rsidRPr="00AA68C2" w:rsidRDefault="00983BFC" w:rsidP="00983BFC">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S7L2. Obtain, evaluate, and communicate information to describe how cell structures, cells, tissues, organs, and organ systems interact to maintain the basic needs of organisms. </w:t>
            </w:r>
          </w:p>
          <w:p w:rsidR="00983BFC" w:rsidRPr="00AA68C2" w:rsidRDefault="00983BFC" w:rsidP="00983BFC">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a. Develop a model and construct an explanation of how cell structures (specifically the nucleus, cytoplasm, cell membrane, cell wall, chloroplasts, lysosome, and mitochondria) contribute to the function of the cell as a system in obtaining nutrients in order to grow, reproduce, make needed materials, and process waste. </w:t>
            </w:r>
          </w:p>
          <w:p w:rsidR="00983BFC" w:rsidRPr="00AA68C2" w:rsidRDefault="00983BFC" w:rsidP="00983BFC">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 xml:space="preserve">The intent is for students to demonstrate </w:t>
            </w:r>
            <w:proofErr w:type="gramStart"/>
            <w:r w:rsidRPr="00AA68C2">
              <w:rPr>
                <w:rFonts w:cs="Times New Roman"/>
                <w:color w:val="000000"/>
                <w:sz w:val="17"/>
                <w:szCs w:val="17"/>
              </w:rPr>
              <w:t>how the component structures of the cell interact and work together to allow the cell as a whole to carry out various processes</w:t>
            </w:r>
            <w:proofErr w:type="gramEnd"/>
            <w:r w:rsidRPr="00AA68C2">
              <w:rPr>
                <w:rFonts w:cs="Times New Roman"/>
                <w:color w:val="000000"/>
                <w:sz w:val="17"/>
                <w:szCs w:val="17"/>
              </w:rPr>
              <w:t xml:space="preserve">. Additional structures, beyond those listed, </w:t>
            </w:r>
            <w:proofErr w:type="gramStart"/>
            <w:r w:rsidRPr="00AA68C2">
              <w:rPr>
                <w:rFonts w:cs="Times New Roman"/>
                <w:color w:val="000000"/>
                <w:sz w:val="17"/>
                <w:szCs w:val="17"/>
              </w:rPr>
              <w:t>will be addressed</w:t>
            </w:r>
            <w:proofErr w:type="gramEnd"/>
            <w:r w:rsidRPr="00AA68C2">
              <w:rPr>
                <w:rFonts w:cs="Times New Roman"/>
                <w:color w:val="000000"/>
                <w:sz w:val="17"/>
                <w:szCs w:val="17"/>
              </w:rPr>
              <w:t xml:space="preserve"> in high school Biology.) </w:t>
            </w:r>
          </w:p>
          <w:p w:rsidR="00C12E71" w:rsidRPr="00AA68C2" w:rsidRDefault="00983BFC" w:rsidP="00AA68C2">
            <w:pPr>
              <w:autoSpaceDE w:val="0"/>
              <w:autoSpaceDN w:val="0"/>
              <w:adjustRightInd w:val="0"/>
              <w:spacing w:after="68" w:line="240" w:lineRule="auto"/>
              <w:rPr>
                <w:rFonts w:cs="Times New Roman"/>
                <w:color w:val="000000"/>
                <w:sz w:val="17"/>
                <w:szCs w:val="17"/>
              </w:rPr>
            </w:pPr>
            <w:r w:rsidRPr="00AA68C2">
              <w:rPr>
                <w:rFonts w:cs="Times New Roman"/>
                <w:color w:val="000000"/>
                <w:sz w:val="17"/>
                <w:szCs w:val="17"/>
              </w:rPr>
              <w:t xml:space="preserve">b. Develop and use a conceptual model of how cells </w:t>
            </w:r>
            <w:proofErr w:type="gramStart"/>
            <w:r w:rsidRPr="00AA68C2">
              <w:rPr>
                <w:rFonts w:cs="Times New Roman"/>
                <w:color w:val="000000"/>
                <w:sz w:val="17"/>
                <w:szCs w:val="17"/>
              </w:rPr>
              <w:t>are organized</w:t>
            </w:r>
            <w:proofErr w:type="gramEnd"/>
            <w:r w:rsidRPr="00AA68C2">
              <w:rPr>
                <w:rFonts w:cs="Times New Roman"/>
                <w:color w:val="000000"/>
                <w:sz w:val="17"/>
                <w:szCs w:val="17"/>
              </w:rPr>
              <w:t xml:space="preserve"> into tissues, tissues into organs, organs into systems, and systems into organisms. </w:t>
            </w:r>
          </w:p>
        </w:tc>
        <w:tc>
          <w:tcPr>
            <w:tcW w:w="1530" w:type="dxa"/>
            <w:shd w:val="clear" w:color="auto" w:fill="auto"/>
          </w:tcPr>
          <w:p w:rsidR="00983BFC" w:rsidRPr="00AA68C2" w:rsidRDefault="00983BFC" w:rsidP="00983BFC">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S7L2. Obtain, evaluate, and communicate information to describe how cell structures, cells, tissues, organs, and organ systems interact to maintain the basic needs of organisms. </w:t>
            </w:r>
          </w:p>
          <w:p w:rsidR="00983BFC" w:rsidRPr="00AA68C2" w:rsidRDefault="00983BFC" w:rsidP="00AA68C2">
            <w:pPr>
              <w:autoSpaceDE w:val="0"/>
              <w:autoSpaceDN w:val="0"/>
              <w:adjustRightInd w:val="0"/>
              <w:spacing w:after="0" w:line="240" w:lineRule="auto"/>
              <w:rPr>
                <w:rFonts w:cs="Times New Roman"/>
                <w:color w:val="000000"/>
                <w:sz w:val="17"/>
                <w:szCs w:val="17"/>
              </w:rPr>
            </w:pPr>
            <w:r w:rsidRPr="00AA68C2">
              <w:rPr>
                <w:rFonts w:cs="Times New Roman"/>
                <w:color w:val="000000"/>
                <w:sz w:val="18"/>
                <w:szCs w:val="18"/>
              </w:rPr>
              <w:t>c</w:t>
            </w:r>
            <w:r w:rsidRPr="00AA68C2">
              <w:rPr>
                <w:rFonts w:cs="Times New Roman"/>
                <w:color w:val="000000"/>
                <w:sz w:val="17"/>
                <w:szCs w:val="17"/>
              </w:rPr>
              <w:t xml:space="preserve">. Construct an argument that systems of the body (Cardiovascular, Excretory, Digestive, Respiratory, Muscular, Nervous, and Immune) interact with one another to carry out life processes. </w:t>
            </w:r>
          </w:p>
          <w:p w:rsidR="00C12E71" w:rsidRPr="00AA68C2" w:rsidRDefault="00983BFC" w:rsidP="00AA68C2">
            <w:pPr>
              <w:spacing w:after="0" w:line="240" w:lineRule="auto"/>
              <w:rPr>
                <w:rFonts w:cs="Times New Roman"/>
                <w:color w:val="000000"/>
                <w:sz w:val="18"/>
                <w:szCs w:val="18"/>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The emphasis is not on learning individual structures and functions associated with each system, but on how systems interact to support life processes.)</w:t>
            </w:r>
          </w:p>
        </w:tc>
        <w:tc>
          <w:tcPr>
            <w:tcW w:w="2790" w:type="dxa"/>
            <w:shd w:val="clear" w:color="auto" w:fill="auto"/>
          </w:tcPr>
          <w:p w:rsidR="00983BFC" w:rsidRPr="00AA68C2" w:rsidRDefault="00983BFC" w:rsidP="00983BFC">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S7L3. Obtain, evaluate, and communicate information to explain how organisms reproduce either sexually or asexually and transfer genetic information to determine the traits of their offspring. </w:t>
            </w:r>
          </w:p>
          <w:p w:rsidR="00983BFC" w:rsidRPr="00AA68C2" w:rsidRDefault="00983BFC" w:rsidP="00AA68C2">
            <w:pPr>
              <w:autoSpaceDE w:val="0"/>
              <w:autoSpaceDN w:val="0"/>
              <w:adjustRightInd w:val="0"/>
              <w:spacing w:after="0" w:line="240" w:lineRule="auto"/>
              <w:rPr>
                <w:rFonts w:cs="Times New Roman"/>
                <w:color w:val="000000"/>
                <w:sz w:val="17"/>
                <w:szCs w:val="17"/>
              </w:rPr>
            </w:pPr>
            <w:r w:rsidRPr="00AA68C2">
              <w:rPr>
                <w:rFonts w:cs="Times New Roman"/>
                <w:color w:val="000000"/>
                <w:sz w:val="18"/>
                <w:szCs w:val="18"/>
              </w:rPr>
              <w:t>a</w:t>
            </w:r>
            <w:r w:rsidRPr="00AA68C2">
              <w:rPr>
                <w:rFonts w:cs="Times New Roman"/>
                <w:color w:val="000000"/>
                <w:sz w:val="17"/>
                <w:szCs w:val="17"/>
              </w:rPr>
              <w:t xml:space="preserve">. Construct an explanation supported with scientific evidence of the role of genes and chromosomes in the process of inheriting a specific trait. </w:t>
            </w:r>
          </w:p>
          <w:p w:rsidR="00983BFC" w:rsidRPr="00AA68C2" w:rsidRDefault="00983BFC" w:rsidP="00AA68C2">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Develop and use a model to describe how asexual reproduction can result in offspring with identical genetic information while sexual reproduction results in genetic variation. </w:t>
            </w:r>
          </w:p>
          <w:p w:rsidR="00983BFC" w:rsidRPr="00AA68C2" w:rsidRDefault="00983BFC" w:rsidP="00AA68C2">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 xml:space="preserve">Models could include, but are not limited to, the use of monohybrid Punnett squares to demonstrate the heritability of genes and the resulting genetic variation, identification of heterozygous and homozygous, and comparison of genotype vs. phenotype.) </w:t>
            </w:r>
          </w:p>
          <w:p w:rsidR="00983BFC" w:rsidRPr="00AA68C2" w:rsidRDefault="00983BFC" w:rsidP="00AA68C2">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c. Ask questions to gather and synthesize information about the ways humans influence the inheritance of desired traits in organisms through selective breeding. </w:t>
            </w:r>
          </w:p>
          <w:p w:rsidR="00C12E71" w:rsidRPr="00AA68C2" w:rsidRDefault="00983BFC" w:rsidP="00AA68C2">
            <w:pPr>
              <w:spacing w:after="0" w:line="240" w:lineRule="auto"/>
              <w:rPr>
                <w:sz w:val="18"/>
                <w:szCs w:val="18"/>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 xml:space="preserve">The element specifically addresses artificial selection and the ways in which it is fundamentally different from natural selection.) </w:t>
            </w:r>
            <w:r w:rsidR="00C12E71" w:rsidRPr="00AA68C2">
              <w:rPr>
                <w:sz w:val="17"/>
                <w:szCs w:val="17"/>
              </w:rPr>
              <w:t xml:space="preserve"> </w:t>
            </w:r>
          </w:p>
        </w:tc>
        <w:tc>
          <w:tcPr>
            <w:tcW w:w="2700" w:type="dxa"/>
          </w:tcPr>
          <w:p w:rsidR="002C2A3B" w:rsidRPr="00AA68C2" w:rsidRDefault="002C2A3B" w:rsidP="002C2A3B">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S7L5. Obtain, evaluate, and communicate information from multiple sources to explain the theory of evolution of living organisms through inherited characteristics. </w:t>
            </w:r>
          </w:p>
          <w:p w:rsidR="002C2A3B" w:rsidRPr="00AA68C2" w:rsidRDefault="002C2A3B" w:rsidP="002C2A3B">
            <w:pPr>
              <w:autoSpaceDE w:val="0"/>
              <w:autoSpaceDN w:val="0"/>
              <w:adjustRightInd w:val="0"/>
              <w:spacing w:after="0" w:line="240" w:lineRule="auto"/>
              <w:rPr>
                <w:rFonts w:cs="Times New Roman"/>
                <w:color w:val="000000"/>
                <w:sz w:val="17"/>
                <w:szCs w:val="17"/>
              </w:rPr>
            </w:pPr>
            <w:r w:rsidRPr="00AA68C2">
              <w:rPr>
                <w:rFonts w:cs="Times New Roman"/>
                <w:color w:val="000000"/>
                <w:sz w:val="18"/>
                <w:szCs w:val="18"/>
              </w:rPr>
              <w:t>a</w:t>
            </w:r>
            <w:r w:rsidRPr="00AA68C2">
              <w:rPr>
                <w:rFonts w:cs="Times New Roman"/>
                <w:color w:val="000000"/>
                <w:sz w:val="17"/>
                <w:szCs w:val="17"/>
              </w:rPr>
              <w:t xml:space="preserve">. Use mathematical representations to evaluate explanations of how natural selection leads to changes in specific traits of populations over successive generations. </w:t>
            </w:r>
          </w:p>
          <w:p w:rsidR="00AA68C2" w:rsidRPr="00AA68C2" w:rsidRDefault="002C2A3B" w:rsidP="00AA68C2">
            <w:pPr>
              <w:spacing w:after="0" w:line="240" w:lineRule="auto"/>
              <w:rPr>
                <w:rFonts w:cs="Times New Roman"/>
                <w:color w:val="000000"/>
                <w:sz w:val="16"/>
                <w:szCs w:val="16"/>
              </w:rPr>
            </w:pPr>
            <w:r w:rsidRPr="00AA68C2">
              <w:rPr>
                <w:rFonts w:cs="Times New Roman"/>
                <w:color w:val="000000"/>
                <w:sz w:val="16"/>
                <w:szCs w:val="16"/>
              </w:rPr>
              <w:t>(</w:t>
            </w:r>
            <w:r w:rsidRPr="00AA68C2">
              <w:rPr>
                <w:rFonts w:cs="Times New Roman"/>
                <w:i/>
                <w:iCs/>
                <w:color w:val="000000"/>
                <w:sz w:val="16"/>
                <w:szCs w:val="16"/>
              </w:rPr>
              <w:t xml:space="preserve">Clarification statement: </w:t>
            </w:r>
            <w:r w:rsidRPr="00AA68C2">
              <w:rPr>
                <w:rFonts w:cs="Times New Roman"/>
                <w:color w:val="000000"/>
                <w:sz w:val="16"/>
                <w:szCs w:val="16"/>
              </w:rPr>
              <w:t xml:space="preserve">Referencing data </w:t>
            </w:r>
            <w:proofErr w:type="gramStart"/>
            <w:r w:rsidRPr="00AA68C2">
              <w:rPr>
                <w:rFonts w:cs="Times New Roman"/>
                <w:color w:val="000000"/>
                <w:sz w:val="16"/>
                <w:szCs w:val="16"/>
              </w:rPr>
              <w:t>should be obtained from multiple sources including, but not limited to, existing research and simulations</w:t>
            </w:r>
            <w:proofErr w:type="gramEnd"/>
            <w:r w:rsidRPr="00AA68C2">
              <w:rPr>
                <w:rFonts w:cs="Times New Roman"/>
                <w:color w:val="000000"/>
                <w:sz w:val="16"/>
                <w:szCs w:val="16"/>
              </w:rPr>
              <w:t>. Students should be able to calculate means, represent this data in a table or graph, and reference it when explaining the principles of natural selection.)</w:t>
            </w:r>
          </w:p>
          <w:p w:rsidR="002C2A3B" w:rsidRPr="00AA68C2" w:rsidRDefault="002C2A3B" w:rsidP="00AA68C2">
            <w:pPr>
              <w:spacing w:after="0" w:line="240" w:lineRule="auto"/>
              <w:rPr>
                <w:rFonts w:cs="Times New Roman"/>
                <w:color w:val="000000"/>
                <w:sz w:val="17"/>
                <w:szCs w:val="17"/>
              </w:rPr>
            </w:pPr>
            <w:r w:rsidRPr="00AA68C2">
              <w:rPr>
                <w:rFonts w:cs="Times New Roman"/>
                <w:color w:val="000000"/>
                <w:sz w:val="17"/>
                <w:szCs w:val="17"/>
              </w:rPr>
              <w:t xml:space="preserve">b. Construct an explanation based on evidence that describes how genetic variation and environmental factors influence the probability of survival and reproduction of a species. </w:t>
            </w:r>
          </w:p>
          <w:p w:rsidR="002C2A3B" w:rsidRPr="00AA68C2" w:rsidRDefault="002C2A3B" w:rsidP="00AA68C2">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c. Analyze and interpret data for patterns in the fossil record that document the existence, diversity, and extinction of organisms and their relationships to modern organisms. </w:t>
            </w:r>
          </w:p>
          <w:p w:rsidR="002C2A3B" w:rsidRPr="00AA68C2" w:rsidRDefault="002C2A3B" w:rsidP="00AA68C2">
            <w:pPr>
              <w:spacing w:line="240" w:lineRule="auto"/>
              <w:rPr>
                <w:b/>
                <w:sz w:val="16"/>
                <w:szCs w:val="16"/>
                <w:u w:val="single"/>
              </w:rPr>
            </w:pPr>
            <w:r w:rsidRPr="00AA68C2">
              <w:rPr>
                <w:rFonts w:cs="Times New Roman"/>
                <w:color w:val="000000"/>
                <w:sz w:val="16"/>
                <w:szCs w:val="16"/>
              </w:rPr>
              <w:t>(</w:t>
            </w:r>
            <w:r w:rsidRPr="00AA68C2">
              <w:rPr>
                <w:rFonts w:cs="Times New Roman"/>
                <w:i/>
                <w:iCs/>
                <w:color w:val="000000"/>
                <w:sz w:val="16"/>
                <w:szCs w:val="16"/>
              </w:rPr>
              <w:t xml:space="preserve">Clarification statement: </w:t>
            </w:r>
            <w:r w:rsidRPr="00AA68C2">
              <w:rPr>
                <w:rFonts w:cs="Times New Roman"/>
                <w:color w:val="000000"/>
                <w:sz w:val="16"/>
                <w:szCs w:val="16"/>
              </w:rPr>
              <w:t>Evidence of evolution found in comparisons of current/modern organisms such as homologous structu</w:t>
            </w:r>
            <w:r w:rsidR="00AA68C2">
              <w:rPr>
                <w:rFonts w:cs="Times New Roman"/>
                <w:color w:val="000000"/>
                <w:sz w:val="16"/>
                <w:szCs w:val="16"/>
              </w:rPr>
              <w:t xml:space="preserve">res, and DNA </w:t>
            </w:r>
            <w:proofErr w:type="gramStart"/>
            <w:r w:rsidR="00AA68C2">
              <w:rPr>
                <w:rFonts w:cs="Times New Roman"/>
                <w:color w:val="000000"/>
                <w:sz w:val="16"/>
                <w:szCs w:val="16"/>
              </w:rPr>
              <w:t>will</w:t>
            </w:r>
            <w:r w:rsidRPr="00AA68C2">
              <w:rPr>
                <w:rFonts w:cs="Times New Roman"/>
                <w:color w:val="000000"/>
                <w:sz w:val="16"/>
                <w:szCs w:val="16"/>
              </w:rPr>
              <w:t xml:space="preserve"> be addressed</w:t>
            </w:r>
            <w:proofErr w:type="gramEnd"/>
            <w:r w:rsidRPr="00AA68C2">
              <w:rPr>
                <w:rFonts w:cs="Times New Roman"/>
                <w:color w:val="000000"/>
                <w:sz w:val="16"/>
                <w:szCs w:val="16"/>
              </w:rPr>
              <w:t xml:space="preserve"> in high school.)</w:t>
            </w:r>
          </w:p>
        </w:tc>
        <w:tc>
          <w:tcPr>
            <w:tcW w:w="1980" w:type="dxa"/>
          </w:tcPr>
          <w:p w:rsidR="002C2A3B" w:rsidRPr="00AA68C2" w:rsidRDefault="002C2A3B" w:rsidP="002C2A3B">
            <w:pPr>
              <w:autoSpaceDE w:val="0"/>
              <w:autoSpaceDN w:val="0"/>
              <w:adjustRightInd w:val="0"/>
              <w:spacing w:after="0" w:line="240" w:lineRule="auto"/>
              <w:rPr>
                <w:rFonts w:cs="Times New Roman"/>
                <w:color w:val="000000"/>
                <w:sz w:val="18"/>
                <w:szCs w:val="18"/>
              </w:rPr>
            </w:pPr>
            <w:r w:rsidRPr="00AA68C2">
              <w:rPr>
                <w:rFonts w:cs="Times New Roman"/>
                <w:b/>
                <w:bCs/>
                <w:color w:val="000000"/>
                <w:sz w:val="18"/>
                <w:szCs w:val="18"/>
              </w:rPr>
              <w:t xml:space="preserve">S7L1. Obtain, evaluate, and communicate information to investigate the diversity of living organisms and how they </w:t>
            </w:r>
            <w:proofErr w:type="gramStart"/>
            <w:r w:rsidRPr="00AA68C2">
              <w:rPr>
                <w:rFonts w:cs="Times New Roman"/>
                <w:b/>
                <w:bCs/>
                <w:color w:val="000000"/>
                <w:sz w:val="18"/>
                <w:szCs w:val="18"/>
              </w:rPr>
              <w:t>can be compared</w:t>
            </w:r>
            <w:proofErr w:type="gramEnd"/>
            <w:r w:rsidRPr="00AA68C2">
              <w:rPr>
                <w:rFonts w:cs="Times New Roman"/>
                <w:b/>
                <w:bCs/>
                <w:color w:val="000000"/>
                <w:sz w:val="18"/>
                <w:szCs w:val="18"/>
              </w:rPr>
              <w:t xml:space="preserve"> scientifically. </w:t>
            </w:r>
          </w:p>
          <w:p w:rsidR="002C2A3B" w:rsidRPr="00AA68C2" w:rsidRDefault="002C2A3B" w:rsidP="002C2A3B">
            <w:pPr>
              <w:autoSpaceDE w:val="0"/>
              <w:autoSpaceDN w:val="0"/>
              <w:adjustRightInd w:val="0"/>
              <w:spacing w:after="68" w:line="240" w:lineRule="auto"/>
              <w:rPr>
                <w:rFonts w:cs="Times New Roman"/>
                <w:color w:val="000000"/>
                <w:sz w:val="17"/>
                <w:szCs w:val="17"/>
              </w:rPr>
            </w:pPr>
            <w:r w:rsidRPr="00AA68C2">
              <w:rPr>
                <w:rFonts w:cs="Times New Roman"/>
                <w:color w:val="000000"/>
                <w:sz w:val="18"/>
                <w:szCs w:val="18"/>
              </w:rPr>
              <w:t xml:space="preserve">a. </w:t>
            </w:r>
            <w:r w:rsidRPr="00AA68C2">
              <w:rPr>
                <w:rFonts w:cs="Times New Roman"/>
                <w:color w:val="000000"/>
                <w:sz w:val="17"/>
                <w:szCs w:val="17"/>
              </w:rPr>
              <w:t xml:space="preserve">Develop and defend a model that categorizes organisms based on common characteristics. </w:t>
            </w:r>
          </w:p>
          <w:p w:rsidR="002C2A3B" w:rsidRPr="00AA68C2" w:rsidRDefault="002C2A3B" w:rsidP="002C2A3B">
            <w:pPr>
              <w:autoSpaceDE w:val="0"/>
              <w:autoSpaceDN w:val="0"/>
              <w:adjustRightInd w:val="0"/>
              <w:spacing w:after="0" w:line="240" w:lineRule="auto"/>
              <w:rPr>
                <w:rFonts w:cs="Times New Roman"/>
                <w:color w:val="000000"/>
                <w:sz w:val="17"/>
                <w:szCs w:val="17"/>
              </w:rPr>
            </w:pPr>
            <w:r w:rsidRPr="00AA68C2">
              <w:rPr>
                <w:rFonts w:cs="Times New Roman"/>
                <w:color w:val="000000"/>
                <w:sz w:val="17"/>
                <w:szCs w:val="17"/>
              </w:rPr>
              <w:t xml:space="preserve">b. Evaluate historical models of how organisms were classified based on physical characteristics and how that led to the </w:t>
            </w:r>
            <w:proofErr w:type="gramStart"/>
            <w:r w:rsidRPr="00AA68C2">
              <w:rPr>
                <w:rFonts w:cs="Times New Roman"/>
                <w:color w:val="000000"/>
                <w:sz w:val="17"/>
                <w:szCs w:val="17"/>
              </w:rPr>
              <w:t>six kingdom</w:t>
            </w:r>
            <w:proofErr w:type="gramEnd"/>
            <w:r w:rsidRPr="00AA68C2">
              <w:rPr>
                <w:rFonts w:cs="Times New Roman"/>
                <w:color w:val="000000"/>
                <w:sz w:val="17"/>
                <w:szCs w:val="17"/>
              </w:rPr>
              <w:t xml:space="preserve"> system (currently archaea, bacteria, </w:t>
            </w:r>
            <w:proofErr w:type="spellStart"/>
            <w:r w:rsidRPr="00AA68C2">
              <w:rPr>
                <w:rFonts w:cs="Times New Roman"/>
                <w:color w:val="000000"/>
                <w:sz w:val="17"/>
                <w:szCs w:val="17"/>
              </w:rPr>
              <w:t>protists</w:t>
            </w:r>
            <w:proofErr w:type="spellEnd"/>
            <w:r w:rsidRPr="00AA68C2">
              <w:rPr>
                <w:rFonts w:cs="Times New Roman"/>
                <w:color w:val="000000"/>
                <w:sz w:val="17"/>
                <w:szCs w:val="17"/>
              </w:rPr>
              <w:t xml:space="preserve">, fungi, plants, and animals). </w:t>
            </w:r>
          </w:p>
          <w:p w:rsidR="00C12E71" w:rsidRPr="00AA68C2" w:rsidRDefault="002C2A3B" w:rsidP="002C2A3B">
            <w:pPr>
              <w:spacing w:after="0" w:line="240" w:lineRule="auto"/>
              <w:rPr>
                <w:b/>
                <w:sz w:val="16"/>
                <w:szCs w:val="16"/>
              </w:rPr>
            </w:pPr>
            <w:r w:rsidRPr="00AA68C2">
              <w:rPr>
                <w:rFonts w:cs="Times New Roman"/>
                <w:color w:val="000000"/>
                <w:sz w:val="17"/>
                <w:szCs w:val="17"/>
              </w:rPr>
              <w:t>(</w:t>
            </w:r>
            <w:r w:rsidRPr="00AA68C2">
              <w:rPr>
                <w:rFonts w:cs="Times New Roman"/>
                <w:i/>
                <w:iCs/>
                <w:color w:val="000000"/>
                <w:sz w:val="17"/>
                <w:szCs w:val="17"/>
              </w:rPr>
              <w:t xml:space="preserve">Clarification statement: </w:t>
            </w:r>
            <w:r w:rsidRPr="00AA68C2">
              <w:rPr>
                <w:rFonts w:cs="Times New Roman"/>
                <w:color w:val="000000"/>
                <w:sz w:val="17"/>
                <w:szCs w:val="17"/>
              </w:rPr>
              <w:t xml:space="preserve">This includes common examples and characteristics such as, but not limited to, prokaryotic, eukaryotic, unicellular, multicellular, asexual reproduction, sexual reproduction, autotroph, heterotroph, and unique cell structures. Modern classification </w:t>
            </w:r>
            <w:proofErr w:type="gramStart"/>
            <w:r w:rsidRPr="00AA68C2">
              <w:rPr>
                <w:rFonts w:cs="Times New Roman"/>
                <w:color w:val="000000"/>
                <w:sz w:val="17"/>
                <w:szCs w:val="17"/>
              </w:rPr>
              <w:t>will be addressed</w:t>
            </w:r>
            <w:proofErr w:type="gramEnd"/>
            <w:r w:rsidRPr="00AA68C2">
              <w:rPr>
                <w:rFonts w:cs="Times New Roman"/>
                <w:color w:val="000000"/>
                <w:sz w:val="17"/>
                <w:szCs w:val="17"/>
              </w:rPr>
              <w:t xml:space="preserve"> in high school.)</w:t>
            </w:r>
          </w:p>
        </w:tc>
      </w:tr>
    </w:tbl>
    <w:p w:rsidR="00535A50" w:rsidRDefault="00535A50"/>
    <w:sectPr w:rsidR="00535A50" w:rsidSect="00A33BCA">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DB" w:rsidRDefault="00325ADB" w:rsidP="00A33BCA">
      <w:pPr>
        <w:spacing w:after="0" w:line="240" w:lineRule="auto"/>
      </w:pPr>
      <w:r>
        <w:separator/>
      </w:r>
    </w:p>
  </w:endnote>
  <w:endnote w:type="continuationSeparator" w:id="0">
    <w:p w:rsidR="00325ADB" w:rsidRDefault="00325ADB" w:rsidP="00A3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DB" w:rsidRDefault="00325ADB" w:rsidP="00A33BCA">
      <w:pPr>
        <w:spacing w:after="0" w:line="240" w:lineRule="auto"/>
      </w:pPr>
      <w:r>
        <w:separator/>
      </w:r>
    </w:p>
  </w:footnote>
  <w:footnote w:type="continuationSeparator" w:id="0">
    <w:p w:rsidR="00325ADB" w:rsidRDefault="00325ADB" w:rsidP="00A3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CA" w:rsidRPr="00A33BCA" w:rsidRDefault="00A33BCA" w:rsidP="00A33BCA">
    <w:pPr>
      <w:pStyle w:val="Header"/>
      <w:jc w:val="center"/>
      <w:rPr>
        <w:b/>
      </w:rPr>
    </w:pPr>
    <w:r w:rsidRPr="00A30842">
      <w:rPr>
        <w:b/>
      </w:rPr>
      <w:t>C</w:t>
    </w:r>
    <w:r>
      <w:rPr>
        <w:b/>
      </w:rPr>
      <w:t>obb County School District 2017-2018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CA"/>
    <w:rsid w:val="002C2A3B"/>
    <w:rsid w:val="00325ADB"/>
    <w:rsid w:val="003E2461"/>
    <w:rsid w:val="003E7766"/>
    <w:rsid w:val="00535A50"/>
    <w:rsid w:val="007259AD"/>
    <w:rsid w:val="00825D17"/>
    <w:rsid w:val="00983BFC"/>
    <w:rsid w:val="00996F8A"/>
    <w:rsid w:val="00A02C60"/>
    <w:rsid w:val="00A33BCA"/>
    <w:rsid w:val="00AA68C2"/>
    <w:rsid w:val="00C12E71"/>
    <w:rsid w:val="00CB7561"/>
    <w:rsid w:val="00CF4719"/>
    <w:rsid w:val="00E925BE"/>
    <w:rsid w:val="00EC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ED17"/>
  <w15:chartTrackingRefBased/>
  <w15:docId w15:val="{F1B617D8-C1B5-4735-BD0A-E938537B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B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CA"/>
  </w:style>
  <w:style w:type="paragraph" w:styleId="Footer">
    <w:name w:val="footer"/>
    <w:basedOn w:val="Normal"/>
    <w:link w:val="FooterChar"/>
    <w:uiPriority w:val="99"/>
    <w:unhideWhenUsed/>
    <w:rsid w:val="00A3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3</cp:revision>
  <dcterms:created xsi:type="dcterms:W3CDTF">2017-04-26T11:21:00Z</dcterms:created>
  <dcterms:modified xsi:type="dcterms:W3CDTF">2017-04-26T11:32:00Z</dcterms:modified>
</cp:coreProperties>
</file>