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AE45B5F" wp14:editId="75921011">
            <wp:simplePos x="0" y="0"/>
            <wp:positionH relativeFrom="margin">
              <wp:align>left</wp:align>
            </wp:positionH>
            <wp:positionV relativeFrom="paragraph">
              <wp:posOffset>-371475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Pr="00C44FBE" w:rsidRDefault="005A6263">
      <w:pPr>
        <w:rPr>
          <w:rFonts w:ascii="Century Gothic" w:hAnsi="Century Gothic"/>
          <w:b/>
          <w:bCs/>
          <w:sz w:val="24"/>
          <w:szCs w:val="24"/>
        </w:rPr>
      </w:pPr>
      <w:r>
        <w:rPr>
          <w:rFonts w:ascii="Century Gothic" w:hAnsi="Century Gothic"/>
          <w:b/>
          <w:bCs/>
          <w:sz w:val="130"/>
          <w:szCs w:val="130"/>
        </w:rPr>
        <w:t>3</w:t>
      </w:r>
      <w:r w:rsidRPr="005A6263">
        <w:rPr>
          <w:rFonts w:ascii="Century Gothic" w:hAnsi="Century Gothic"/>
          <w:b/>
          <w:bCs/>
          <w:sz w:val="130"/>
          <w:szCs w:val="130"/>
          <w:vertAlign w:val="superscript"/>
        </w:rPr>
        <w:t>rd</w:t>
      </w:r>
      <w:r>
        <w:rPr>
          <w:rFonts w:ascii="Century Gothic" w:hAnsi="Century Gothic"/>
          <w:b/>
          <w:bCs/>
          <w:sz w:val="130"/>
          <w:szCs w:val="130"/>
        </w:rPr>
        <w:t xml:space="preserve"> </w:t>
      </w:r>
      <w:r w:rsidR="000134C0" w:rsidRPr="000134C0">
        <w:rPr>
          <w:rFonts w:ascii="Century Gothic" w:hAnsi="Century Gothic"/>
          <w:b/>
          <w:bCs/>
          <w:sz w:val="130"/>
          <w:szCs w:val="130"/>
        </w:rPr>
        <w:t xml:space="preserve">Grade – Math </w:t>
      </w:r>
    </w:p>
    <w:p w:rsidR="001024E5" w:rsidRPr="001024E5" w:rsidRDefault="001024E5">
      <w:pPr>
        <w:rPr>
          <w:sz w:val="18"/>
          <w:szCs w:val="18"/>
        </w:rPr>
      </w:pPr>
    </w:p>
    <w:p w:rsidR="00C44FBE" w:rsidRDefault="00255904">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6343650</wp:posOffset>
            </wp:positionH>
            <wp:positionV relativeFrom="paragraph">
              <wp:posOffset>970915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03D8">
        <w:rPr>
          <w:rFonts w:ascii="Century Gothic" w:hAnsi="Century Gothic"/>
          <w:b/>
          <w:bCs/>
          <w:sz w:val="130"/>
          <w:szCs w:val="130"/>
        </w:rPr>
        <w:t xml:space="preserve"> </w:t>
      </w:r>
      <w:proofErr w:type="gramStart"/>
      <w:r w:rsidR="006D03D8">
        <w:rPr>
          <w:rFonts w:ascii="Century Gothic" w:hAnsi="Century Gothic"/>
          <w:b/>
          <w:bCs/>
          <w:sz w:val="130"/>
          <w:szCs w:val="130"/>
        </w:rPr>
        <w:t>4</w:t>
      </w:r>
      <w:r w:rsidR="006D03D8" w:rsidRPr="006D03D8">
        <w:rPr>
          <w:rFonts w:ascii="Century Gothic" w:hAnsi="Century Gothic"/>
          <w:b/>
          <w:bCs/>
          <w:sz w:val="130"/>
          <w:szCs w:val="130"/>
          <w:vertAlign w:val="superscript"/>
        </w:rPr>
        <w:t>th</w:t>
      </w:r>
      <w:proofErr w:type="gramEnd"/>
      <w:r w:rsidR="006D03D8">
        <w:rPr>
          <w:rFonts w:ascii="Century Gothic" w:hAnsi="Century Gothic"/>
          <w:b/>
          <w:bCs/>
          <w:sz w:val="130"/>
          <w:szCs w:val="130"/>
        </w:rPr>
        <w:t xml:space="preserve"> </w:t>
      </w:r>
      <w:r w:rsidR="002E0C7F">
        <w:rPr>
          <w:rFonts w:ascii="Century Gothic" w:hAnsi="Century Gothic"/>
          <w:b/>
          <w:bCs/>
          <w:sz w:val="130"/>
          <w:szCs w:val="130"/>
        </w:rPr>
        <w:t xml:space="preserve">Grade Science </w:t>
      </w:r>
    </w:p>
    <w:p w:rsidR="003C03C9" w:rsidRPr="003C03C9" w:rsidRDefault="003C03C9" w:rsidP="00BA57CA">
      <w:pPr>
        <w:tabs>
          <w:tab w:val="left" w:pos="270"/>
          <w:tab w:val="left" w:pos="720"/>
        </w:tabs>
      </w:pPr>
    </w:p>
    <w:tbl>
      <w:tblPr>
        <w:tblpPr w:leftFromText="180" w:rightFromText="180" w:vertAnchor="text" w:horzAnchor="margin" w:tblpXSpec="center" w:tblpY="29"/>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435"/>
        <w:gridCol w:w="2340"/>
        <w:gridCol w:w="1710"/>
        <w:gridCol w:w="1440"/>
        <w:gridCol w:w="450"/>
        <w:gridCol w:w="990"/>
        <w:gridCol w:w="2430"/>
        <w:gridCol w:w="540"/>
        <w:gridCol w:w="1170"/>
        <w:gridCol w:w="2149"/>
        <w:gridCol w:w="11"/>
      </w:tblGrid>
      <w:tr w:rsidR="009D549F" w:rsidRPr="00BE6A4F" w:rsidTr="009E5411">
        <w:trPr>
          <w:gridAfter w:val="1"/>
          <w:wAfter w:w="11" w:type="dxa"/>
          <w:trHeight w:val="315"/>
        </w:trPr>
        <w:tc>
          <w:tcPr>
            <w:tcW w:w="14654" w:type="dxa"/>
            <w:gridSpan w:val="10"/>
            <w:shd w:val="pct20" w:color="auto" w:fill="auto"/>
          </w:tcPr>
          <w:p w:rsidR="009D549F" w:rsidRPr="006F7EF0" w:rsidRDefault="009D549F" w:rsidP="009D549F">
            <w:pPr>
              <w:tabs>
                <w:tab w:val="left" w:pos="3690"/>
              </w:tabs>
              <w:jc w:val="center"/>
              <w:rPr>
                <w:b/>
              </w:rPr>
            </w:pPr>
            <w:r w:rsidRPr="006F7EF0">
              <w:rPr>
                <w:b/>
              </w:rPr>
              <w:lastRenderedPageBreak/>
              <w:t>4</w:t>
            </w:r>
            <w:r w:rsidRPr="006F7EF0">
              <w:rPr>
                <w:b/>
                <w:vertAlign w:val="superscript"/>
              </w:rPr>
              <w:t>th</w:t>
            </w:r>
            <w:r w:rsidRPr="006F7EF0">
              <w:rPr>
                <w:b/>
              </w:rPr>
              <w:t xml:space="preserve"> Grade Science Teaching &amp; Learning Framework </w:t>
            </w:r>
          </w:p>
        </w:tc>
      </w:tr>
      <w:tr w:rsidR="009D549F" w:rsidRPr="00BE6A4F" w:rsidTr="00AF7630">
        <w:tblPrEx>
          <w:shd w:val="clear" w:color="auto" w:fill="auto"/>
        </w:tblPrEx>
        <w:trPr>
          <w:gridAfter w:val="1"/>
          <w:wAfter w:w="11" w:type="dxa"/>
          <w:trHeight w:val="285"/>
        </w:trPr>
        <w:tc>
          <w:tcPr>
            <w:tcW w:w="3775" w:type="dxa"/>
            <w:gridSpan w:val="2"/>
            <w:shd w:val="clear" w:color="auto" w:fill="FFFFFF" w:themeFill="background1"/>
          </w:tcPr>
          <w:p w:rsidR="009D549F" w:rsidRPr="00DA7E35" w:rsidRDefault="009D549F" w:rsidP="009D549F">
            <w:pPr>
              <w:jc w:val="center"/>
              <w:rPr>
                <w:b/>
              </w:rPr>
            </w:pPr>
            <w:r w:rsidRPr="00DA7E35">
              <w:rPr>
                <w:b/>
              </w:rPr>
              <w:t>Quarter 1</w:t>
            </w:r>
          </w:p>
        </w:tc>
        <w:tc>
          <w:tcPr>
            <w:tcW w:w="3600" w:type="dxa"/>
            <w:gridSpan w:val="3"/>
            <w:shd w:val="clear" w:color="auto" w:fill="FFFFFF" w:themeFill="background1"/>
          </w:tcPr>
          <w:p w:rsidR="009D549F" w:rsidRPr="00DA7E35" w:rsidRDefault="009D549F" w:rsidP="009D549F">
            <w:pPr>
              <w:jc w:val="center"/>
              <w:rPr>
                <w:b/>
              </w:rPr>
            </w:pPr>
            <w:r w:rsidRPr="00DA7E35">
              <w:rPr>
                <w:b/>
              </w:rPr>
              <w:t>Quarter 2</w:t>
            </w:r>
          </w:p>
        </w:tc>
        <w:tc>
          <w:tcPr>
            <w:tcW w:w="3960" w:type="dxa"/>
            <w:gridSpan w:val="3"/>
            <w:shd w:val="clear" w:color="auto" w:fill="FFFFFF" w:themeFill="background1"/>
          </w:tcPr>
          <w:p w:rsidR="009D549F" w:rsidRPr="00DA7E35" w:rsidRDefault="009D549F" w:rsidP="009D549F">
            <w:pPr>
              <w:jc w:val="center"/>
              <w:rPr>
                <w:b/>
              </w:rPr>
            </w:pPr>
            <w:r w:rsidRPr="00DA7E35">
              <w:rPr>
                <w:b/>
              </w:rPr>
              <w:t>Quarter 3</w:t>
            </w:r>
          </w:p>
        </w:tc>
        <w:tc>
          <w:tcPr>
            <w:tcW w:w="3319" w:type="dxa"/>
            <w:gridSpan w:val="2"/>
            <w:shd w:val="clear" w:color="auto" w:fill="FFFFFF" w:themeFill="background1"/>
          </w:tcPr>
          <w:p w:rsidR="009D549F" w:rsidRPr="00DA7E35" w:rsidRDefault="009D549F" w:rsidP="009D549F">
            <w:pPr>
              <w:tabs>
                <w:tab w:val="left" w:pos="1233"/>
              </w:tabs>
              <w:jc w:val="center"/>
              <w:rPr>
                <w:b/>
              </w:rPr>
            </w:pPr>
            <w:r w:rsidRPr="00DA7E35">
              <w:rPr>
                <w:b/>
              </w:rPr>
              <w:t>Quarter 4</w:t>
            </w:r>
          </w:p>
        </w:tc>
      </w:tr>
      <w:tr w:rsidR="00DA7E35" w:rsidRPr="00BE6A4F" w:rsidTr="00DA7E35">
        <w:tblPrEx>
          <w:shd w:val="clear" w:color="auto" w:fill="auto"/>
        </w:tblPrEx>
        <w:trPr>
          <w:trHeight w:val="677"/>
        </w:trPr>
        <w:tc>
          <w:tcPr>
            <w:tcW w:w="1435" w:type="dxa"/>
          </w:tcPr>
          <w:p w:rsidR="00DA7E35" w:rsidRPr="00DA7E35" w:rsidRDefault="00DA7E35" w:rsidP="00DA7E35">
            <w:pPr>
              <w:spacing w:after="0"/>
              <w:jc w:val="center"/>
              <w:rPr>
                <w:b/>
              </w:rPr>
            </w:pPr>
            <w:r w:rsidRPr="00DA7E35">
              <w:rPr>
                <w:b/>
              </w:rPr>
              <w:t>Unit 1</w:t>
            </w:r>
          </w:p>
          <w:p w:rsidR="00DA7E35" w:rsidRPr="003C03C9" w:rsidRDefault="00DA7E35" w:rsidP="00DA7E35">
            <w:pPr>
              <w:spacing w:after="0"/>
              <w:jc w:val="center"/>
              <w:rPr>
                <w:b/>
                <w:sz w:val="16"/>
                <w:szCs w:val="16"/>
              </w:rPr>
            </w:pPr>
            <w:r w:rsidRPr="003C03C9">
              <w:rPr>
                <w:b/>
                <w:sz w:val="16"/>
                <w:szCs w:val="16"/>
              </w:rPr>
              <w:t>5 weeks</w:t>
            </w:r>
          </w:p>
        </w:tc>
        <w:tc>
          <w:tcPr>
            <w:tcW w:w="2340" w:type="dxa"/>
          </w:tcPr>
          <w:p w:rsidR="00DA7E35" w:rsidRPr="00DA7E35" w:rsidRDefault="00DA7E35" w:rsidP="00DA7E35">
            <w:pPr>
              <w:spacing w:after="0"/>
              <w:jc w:val="center"/>
              <w:rPr>
                <w:b/>
              </w:rPr>
            </w:pPr>
            <w:r w:rsidRPr="00DA7E35">
              <w:rPr>
                <w:b/>
              </w:rPr>
              <w:t>Unit 2</w:t>
            </w:r>
          </w:p>
          <w:p w:rsidR="00DA7E35" w:rsidRPr="003C03C9" w:rsidRDefault="00DA7E35" w:rsidP="00DA7E35">
            <w:pPr>
              <w:spacing w:after="0"/>
              <w:jc w:val="center"/>
              <w:rPr>
                <w:b/>
                <w:sz w:val="16"/>
                <w:szCs w:val="16"/>
              </w:rPr>
            </w:pPr>
            <w:r w:rsidRPr="003C03C9">
              <w:rPr>
                <w:b/>
                <w:sz w:val="16"/>
                <w:szCs w:val="16"/>
              </w:rPr>
              <w:t>4 weeks</w:t>
            </w:r>
          </w:p>
        </w:tc>
        <w:tc>
          <w:tcPr>
            <w:tcW w:w="1710" w:type="dxa"/>
          </w:tcPr>
          <w:p w:rsidR="00DA7E35" w:rsidRPr="00DA7E35" w:rsidRDefault="00DA7E35" w:rsidP="00DA7E35">
            <w:pPr>
              <w:spacing w:after="0"/>
              <w:jc w:val="center"/>
              <w:rPr>
                <w:b/>
              </w:rPr>
            </w:pPr>
            <w:r w:rsidRPr="00DA7E35">
              <w:rPr>
                <w:b/>
              </w:rPr>
              <w:t>Unit 3</w:t>
            </w:r>
          </w:p>
          <w:p w:rsidR="00DA7E35" w:rsidRPr="003C03C9" w:rsidRDefault="00DA7E35" w:rsidP="00DA7E35">
            <w:pPr>
              <w:spacing w:after="0"/>
              <w:jc w:val="center"/>
              <w:rPr>
                <w:b/>
                <w:sz w:val="16"/>
                <w:szCs w:val="16"/>
              </w:rPr>
            </w:pPr>
            <w:r>
              <w:rPr>
                <w:b/>
                <w:sz w:val="16"/>
                <w:szCs w:val="16"/>
              </w:rPr>
              <w:t>4</w:t>
            </w:r>
            <w:r w:rsidRPr="003C03C9">
              <w:rPr>
                <w:b/>
                <w:sz w:val="16"/>
                <w:szCs w:val="16"/>
              </w:rPr>
              <w:t xml:space="preserve"> weeks</w:t>
            </w:r>
          </w:p>
        </w:tc>
        <w:tc>
          <w:tcPr>
            <w:tcW w:w="1440" w:type="dxa"/>
          </w:tcPr>
          <w:p w:rsidR="00DA7E35" w:rsidRPr="00DA7E35" w:rsidRDefault="00DA7E35" w:rsidP="00DA7E35">
            <w:pPr>
              <w:spacing w:after="0"/>
              <w:jc w:val="center"/>
              <w:rPr>
                <w:b/>
              </w:rPr>
            </w:pPr>
            <w:r w:rsidRPr="00DA7E35">
              <w:rPr>
                <w:b/>
              </w:rPr>
              <w:t>Unit 4</w:t>
            </w:r>
          </w:p>
          <w:p w:rsidR="00DA7E35" w:rsidRPr="003C03C9" w:rsidRDefault="00DA7E35" w:rsidP="00DA7E35">
            <w:pPr>
              <w:spacing w:after="0"/>
              <w:jc w:val="center"/>
              <w:rPr>
                <w:b/>
                <w:sz w:val="16"/>
                <w:szCs w:val="16"/>
              </w:rPr>
            </w:pPr>
            <w:r>
              <w:rPr>
                <w:b/>
                <w:sz w:val="16"/>
                <w:szCs w:val="16"/>
              </w:rPr>
              <w:t>4</w:t>
            </w:r>
            <w:r w:rsidRPr="003C03C9">
              <w:rPr>
                <w:b/>
                <w:sz w:val="16"/>
                <w:szCs w:val="16"/>
              </w:rPr>
              <w:t xml:space="preserve"> weeks</w:t>
            </w:r>
          </w:p>
        </w:tc>
        <w:tc>
          <w:tcPr>
            <w:tcW w:w="1440" w:type="dxa"/>
            <w:gridSpan w:val="2"/>
            <w:shd w:val="clear" w:color="auto" w:fill="auto"/>
          </w:tcPr>
          <w:p w:rsidR="00DA7E35" w:rsidRPr="00DA7E35" w:rsidRDefault="00DA7E35" w:rsidP="00DA7E35">
            <w:pPr>
              <w:spacing w:after="0"/>
              <w:jc w:val="center"/>
              <w:rPr>
                <w:b/>
              </w:rPr>
            </w:pPr>
            <w:r w:rsidRPr="00DA7E35">
              <w:rPr>
                <w:b/>
              </w:rPr>
              <w:t xml:space="preserve">Unit 5 </w:t>
            </w:r>
          </w:p>
          <w:p w:rsidR="00DA7E35" w:rsidRPr="003C03C9" w:rsidRDefault="00DA7E35" w:rsidP="00DA7E35">
            <w:pPr>
              <w:spacing w:after="0"/>
              <w:jc w:val="center"/>
              <w:rPr>
                <w:b/>
                <w:sz w:val="16"/>
                <w:szCs w:val="16"/>
              </w:rPr>
            </w:pPr>
            <w:r w:rsidRPr="003C03C9">
              <w:rPr>
                <w:b/>
                <w:sz w:val="16"/>
                <w:szCs w:val="16"/>
              </w:rPr>
              <w:t>3 weeks</w:t>
            </w:r>
          </w:p>
        </w:tc>
        <w:tc>
          <w:tcPr>
            <w:tcW w:w="2430" w:type="dxa"/>
            <w:shd w:val="clear" w:color="auto" w:fill="auto"/>
          </w:tcPr>
          <w:p w:rsidR="00DA7E35" w:rsidRPr="00DA7E35" w:rsidRDefault="00DA7E35" w:rsidP="00DA7E35">
            <w:pPr>
              <w:spacing w:after="0"/>
              <w:jc w:val="center"/>
              <w:rPr>
                <w:b/>
              </w:rPr>
            </w:pPr>
            <w:r w:rsidRPr="00DA7E35">
              <w:rPr>
                <w:b/>
              </w:rPr>
              <w:t>Unit 6</w:t>
            </w:r>
          </w:p>
          <w:p w:rsidR="00DA7E35" w:rsidRPr="003C03C9" w:rsidRDefault="00DA7E35" w:rsidP="00DA7E35">
            <w:pPr>
              <w:spacing w:after="0"/>
              <w:jc w:val="center"/>
              <w:rPr>
                <w:b/>
                <w:sz w:val="16"/>
                <w:szCs w:val="16"/>
              </w:rPr>
            </w:pPr>
            <w:r w:rsidRPr="003C03C9">
              <w:rPr>
                <w:b/>
                <w:sz w:val="16"/>
                <w:szCs w:val="16"/>
              </w:rPr>
              <w:t>4 weeks</w:t>
            </w:r>
          </w:p>
        </w:tc>
        <w:tc>
          <w:tcPr>
            <w:tcW w:w="1710" w:type="dxa"/>
            <w:gridSpan w:val="2"/>
            <w:shd w:val="clear" w:color="auto" w:fill="auto"/>
          </w:tcPr>
          <w:p w:rsidR="00DA7E35" w:rsidRPr="00DA7E35" w:rsidRDefault="00DA7E35" w:rsidP="00DA7E35">
            <w:pPr>
              <w:spacing w:after="0"/>
              <w:jc w:val="center"/>
              <w:rPr>
                <w:b/>
              </w:rPr>
            </w:pPr>
            <w:r w:rsidRPr="00DA7E35">
              <w:rPr>
                <w:b/>
              </w:rPr>
              <w:t>Unit 7</w:t>
            </w:r>
          </w:p>
          <w:p w:rsidR="00DA7E35" w:rsidRPr="003C03C9" w:rsidRDefault="00DA7E35" w:rsidP="00DA7E35">
            <w:pPr>
              <w:spacing w:after="0"/>
              <w:jc w:val="center"/>
              <w:rPr>
                <w:b/>
                <w:sz w:val="16"/>
                <w:szCs w:val="16"/>
              </w:rPr>
            </w:pPr>
            <w:r w:rsidRPr="003C03C9">
              <w:rPr>
                <w:b/>
                <w:sz w:val="16"/>
                <w:szCs w:val="16"/>
              </w:rPr>
              <w:t>5 weeks</w:t>
            </w:r>
          </w:p>
        </w:tc>
        <w:tc>
          <w:tcPr>
            <w:tcW w:w="2160" w:type="dxa"/>
            <w:gridSpan w:val="2"/>
            <w:shd w:val="clear" w:color="auto" w:fill="auto"/>
          </w:tcPr>
          <w:p w:rsidR="00DA7E35" w:rsidRPr="00AF7630" w:rsidRDefault="00DA7E35" w:rsidP="00DA7E35">
            <w:pPr>
              <w:spacing w:after="0"/>
              <w:jc w:val="center"/>
              <w:rPr>
                <w:b/>
              </w:rPr>
            </w:pPr>
            <w:r w:rsidRPr="00AF7630">
              <w:rPr>
                <w:b/>
              </w:rPr>
              <w:t>Unit 8</w:t>
            </w:r>
          </w:p>
          <w:p w:rsidR="00DA7E35" w:rsidRPr="003C03C9" w:rsidRDefault="00AF7630" w:rsidP="00DA7E35">
            <w:pPr>
              <w:spacing w:after="0"/>
              <w:jc w:val="center"/>
              <w:rPr>
                <w:sz w:val="16"/>
                <w:szCs w:val="16"/>
              </w:rPr>
            </w:pPr>
            <w:r w:rsidRPr="00AF7630">
              <w:rPr>
                <w:b/>
                <w:sz w:val="16"/>
                <w:szCs w:val="16"/>
              </w:rPr>
              <w:t>5</w:t>
            </w:r>
            <w:r w:rsidR="00DA7E35" w:rsidRPr="00AF7630">
              <w:rPr>
                <w:b/>
                <w:sz w:val="16"/>
                <w:szCs w:val="16"/>
              </w:rPr>
              <w:t xml:space="preserve"> weeks</w:t>
            </w:r>
          </w:p>
        </w:tc>
      </w:tr>
      <w:tr w:rsidR="00DA7E35" w:rsidRPr="00BE6A4F" w:rsidTr="006F7EF0">
        <w:tblPrEx>
          <w:shd w:val="clear" w:color="auto" w:fill="auto"/>
        </w:tblPrEx>
        <w:trPr>
          <w:trHeight w:val="725"/>
        </w:trPr>
        <w:tc>
          <w:tcPr>
            <w:tcW w:w="1435" w:type="dxa"/>
          </w:tcPr>
          <w:p w:rsidR="00DA7E35" w:rsidRPr="00DA7E35" w:rsidRDefault="00DA7E35" w:rsidP="009D549F">
            <w:pPr>
              <w:jc w:val="center"/>
              <w:rPr>
                <w:b/>
              </w:rPr>
            </w:pPr>
            <w:r w:rsidRPr="00DA7E35">
              <w:rPr>
                <w:b/>
              </w:rPr>
              <w:t xml:space="preserve">Water </w:t>
            </w:r>
          </w:p>
        </w:tc>
        <w:tc>
          <w:tcPr>
            <w:tcW w:w="2340" w:type="dxa"/>
          </w:tcPr>
          <w:p w:rsidR="00DA7E35" w:rsidRPr="00DA7E35" w:rsidRDefault="00DA7E35" w:rsidP="009D549F">
            <w:pPr>
              <w:jc w:val="center"/>
              <w:rPr>
                <w:b/>
              </w:rPr>
            </w:pPr>
            <w:r w:rsidRPr="00DA7E35">
              <w:rPr>
                <w:b/>
              </w:rPr>
              <w:t xml:space="preserve">Weather </w:t>
            </w:r>
          </w:p>
        </w:tc>
        <w:tc>
          <w:tcPr>
            <w:tcW w:w="1710" w:type="dxa"/>
          </w:tcPr>
          <w:p w:rsidR="00DA7E35" w:rsidRPr="00DA7E35" w:rsidRDefault="00DA7E35" w:rsidP="006F7EF0">
            <w:pPr>
              <w:spacing w:after="0"/>
              <w:jc w:val="center"/>
              <w:rPr>
                <w:b/>
              </w:rPr>
            </w:pPr>
            <w:r w:rsidRPr="00DA7E35">
              <w:rPr>
                <w:b/>
              </w:rPr>
              <w:t xml:space="preserve">Forces and Motion </w:t>
            </w:r>
          </w:p>
        </w:tc>
        <w:tc>
          <w:tcPr>
            <w:tcW w:w="1440" w:type="dxa"/>
          </w:tcPr>
          <w:p w:rsidR="00DA7E35" w:rsidRPr="00DA7E35" w:rsidRDefault="00DA7E35" w:rsidP="009D549F">
            <w:pPr>
              <w:jc w:val="center"/>
              <w:rPr>
                <w:b/>
              </w:rPr>
            </w:pPr>
            <w:r w:rsidRPr="00DA7E35">
              <w:rPr>
                <w:b/>
              </w:rPr>
              <w:t xml:space="preserve">Light </w:t>
            </w:r>
          </w:p>
        </w:tc>
        <w:tc>
          <w:tcPr>
            <w:tcW w:w="1440" w:type="dxa"/>
            <w:gridSpan w:val="2"/>
            <w:shd w:val="clear" w:color="auto" w:fill="auto"/>
          </w:tcPr>
          <w:p w:rsidR="00DA7E35" w:rsidRPr="00DA7E35" w:rsidRDefault="00DA7E35" w:rsidP="009D549F">
            <w:pPr>
              <w:jc w:val="center"/>
              <w:rPr>
                <w:b/>
              </w:rPr>
            </w:pPr>
            <w:r w:rsidRPr="00DA7E35">
              <w:rPr>
                <w:b/>
              </w:rPr>
              <w:t xml:space="preserve">Sound </w:t>
            </w:r>
          </w:p>
        </w:tc>
        <w:tc>
          <w:tcPr>
            <w:tcW w:w="2430" w:type="dxa"/>
            <w:shd w:val="clear" w:color="auto" w:fill="auto"/>
          </w:tcPr>
          <w:p w:rsidR="00DA7E35" w:rsidRPr="00DA7E35" w:rsidRDefault="00DA7E35" w:rsidP="009D549F">
            <w:pPr>
              <w:jc w:val="center"/>
              <w:rPr>
                <w:b/>
              </w:rPr>
            </w:pPr>
            <w:r w:rsidRPr="00DA7E35">
              <w:rPr>
                <w:b/>
              </w:rPr>
              <w:t>Stars &amp; Planets</w:t>
            </w:r>
          </w:p>
        </w:tc>
        <w:tc>
          <w:tcPr>
            <w:tcW w:w="1710" w:type="dxa"/>
            <w:gridSpan w:val="2"/>
            <w:shd w:val="clear" w:color="auto" w:fill="auto"/>
          </w:tcPr>
          <w:p w:rsidR="00DA7E35" w:rsidRPr="00DA7E35" w:rsidRDefault="00DA7E35" w:rsidP="009D549F">
            <w:pPr>
              <w:jc w:val="center"/>
              <w:rPr>
                <w:b/>
              </w:rPr>
            </w:pPr>
            <w:r w:rsidRPr="00DA7E35">
              <w:rPr>
                <w:b/>
              </w:rPr>
              <w:t>Earth &amp; Moon</w:t>
            </w:r>
          </w:p>
        </w:tc>
        <w:tc>
          <w:tcPr>
            <w:tcW w:w="2160" w:type="dxa"/>
            <w:gridSpan w:val="2"/>
            <w:shd w:val="clear" w:color="auto" w:fill="auto"/>
          </w:tcPr>
          <w:p w:rsidR="00DA7E35" w:rsidRPr="00DA7E35" w:rsidRDefault="00DA7E35" w:rsidP="009D549F">
            <w:pPr>
              <w:jc w:val="center"/>
            </w:pPr>
            <w:r w:rsidRPr="00DA7E35">
              <w:rPr>
                <w:b/>
              </w:rPr>
              <w:t xml:space="preserve">Ecosystems </w:t>
            </w:r>
          </w:p>
        </w:tc>
      </w:tr>
      <w:tr w:rsidR="00DA7E35" w:rsidRPr="00BE6A4F" w:rsidTr="00DA7E35">
        <w:tblPrEx>
          <w:shd w:val="clear" w:color="auto" w:fill="auto"/>
        </w:tblPrEx>
        <w:trPr>
          <w:trHeight w:val="6482"/>
        </w:trPr>
        <w:tc>
          <w:tcPr>
            <w:tcW w:w="1435" w:type="dxa"/>
          </w:tcPr>
          <w:p w:rsidR="00DA7E35" w:rsidRPr="008279D0" w:rsidRDefault="00DA7E35" w:rsidP="008279D0">
            <w:pPr>
              <w:autoSpaceDE w:val="0"/>
              <w:autoSpaceDN w:val="0"/>
              <w:adjustRightInd w:val="0"/>
              <w:spacing w:after="0" w:line="240" w:lineRule="auto"/>
              <w:rPr>
                <w:rFonts w:cs="Times New Roman"/>
                <w:color w:val="000000"/>
                <w:sz w:val="16"/>
                <w:szCs w:val="16"/>
              </w:rPr>
            </w:pPr>
            <w:r w:rsidRPr="008279D0">
              <w:rPr>
                <w:rFonts w:cs="Times New Roman"/>
                <w:b/>
                <w:bCs/>
                <w:color w:val="000000"/>
                <w:sz w:val="16"/>
                <w:szCs w:val="16"/>
              </w:rPr>
              <w:t xml:space="preserve">S4E3. Obtain, evaluate, and communicate information to demonstrate the water cycle. </w:t>
            </w:r>
          </w:p>
          <w:p w:rsidR="00DA7E35" w:rsidRPr="008279D0" w:rsidRDefault="00DA7E35" w:rsidP="008279D0">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a. Plan and carry out investigations to observe the flow of energy in water as it changes states from solid (ice) to liquid (water) to gas (water vapor) and changes from gas to liquid to solid. </w:t>
            </w:r>
          </w:p>
          <w:p w:rsidR="00DA7E35" w:rsidRPr="008279D0" w:rsidRDefault="00DA7E35" w:rsidP="008279D0">
            <w:pPr>
              <w:autoSpaceDE w:val="0"/>
              <w:autoSpaceDN w:val="0"/>
              <w:adjustRightInd w:val="0"/>
              <w:spacing w:after="0" w:line="240" w:lineRule="auto"/>
              <w:rPr>
                <w:rFonts w:cs="Times New Roman"/>
                <w:color w:val="000000"/>
                <w:sz w:val="16"/>
                <w:szCs w:val="16"/>
              </w:rPr>
            </w:pPr>
            <w:r w:rsidRPr="008279D0">
              <w:rPr>
                <w:rFonts w:cs="Times New Roman"/>
                <w:color w:val="000000"/>
                <w:sz w:val="16"/>
                <w:szCs w:val="16"/>
              </w:rPr>
              <w:t xml:space="preserve">b. Develop models to illustrate multiple pathways water may take during the water cycle (evaporation, condensation, and precipitation). </w:t>
            </w:r>
          </w:p>
          <w:p w:rsidR="00DA7E35" w:rsidRPr="008279D0" w:rsidRDefault="00DA7E35" w:rsidP="008279D0">
            <w:pPr>
              <w:autoSpaceDE w:val="0"/>
              <w:autoSpaceDN w:val="0"/>
              <w:adjustRightInd w:val="0"/>
              <w:spacing w:after="0" w:line="240" w:lineRule="auto"/>
              <w:rPr>
                <w:rFonts w:cs="Times New Roman"/>
                <w:color w:val="000000"/>
                <w:sz w:val="16"/>
                <w:szCs w:val="16"/>
              </w:rPr>
            </w:pPr>
          </w:p>
          <w:p w:rsidR="00DA7E35" w:rsidRPr="00DA7E35" w:rsidRDefault="00DA7E35" w:rsidP="008279D0">
            <w:pPr>
              <w:rPr>
                <w:rFonts w:eastAsia="Calibri" w:cs="Times New Roman"/>
                <w:b/>
                <w:bCs/>
                <w:color w:val="000000"/>
                <w:sz w:val="16"/>
                <w:szCs w:val="16"/>
              </w:rPr>
            </w:pPr>
          </w:p>
        </w:tc>
        <w:tc>
          <w:tcPr>
            <w:tcW w:w="2340" w:type="dxa"/>
          </w:tcPr>
          <w:p w:rsidR="00DA7E35" w:rsidRPr="008279D0" w:rsidRDefault="00DA7E35" w:rsidP="008279D0">
            <w:pPr>
              <w:autoSpaceDE w:val="0"/>
              <w:autoSpaceDN w:val="0"/>
              <w:adjustRightInd w:val="0"/>
              <w:spacing w:after="0" w:line="240" w:lineRule="auto"/>
              <w:rPr>
                <w:rFonts w:cs="Times New Roman"/>
                <w:color w:val="000000"/>
                <w:sz w:val="16"/>
                <w:szCs w:val="16"/>
              </w:rPr>
            </w:pPr>
            <w:r w:rsidRPr="008279D0">
              <w:rPr>
                <w:rFonts w:cs="Times New Roman"/>
                <w:b/>
                <w:bCs/>
                <w:color w:val="000000"/>
                <w:sz w:val="16"/>
                <w:szCs w:val="16"/>
              </w:rPr>
              <w:t xml:space="preserve">S4E4. Obtain, evaluate, and communicate information to predict weather events and infer weather patterns using weather charts/maps and collected weather data. </w:t>
            </w:r>
          </w:p>
          <w:p w:rsidR="00DA7E35" w:rsidRPr="008279D0" w:rsidRDefault="00DA7E35" w:rsidP="008279D0">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a. Construct an explanation of how weather instruments (thermometer, rain gauge, barometer, wind vane, and anemometer) </w:t>
            </w:r>
            <w:proofErr w:type="gramStart"/>
            <w:r w:rsidRPr="008279D0">
              <w:rPr>
                <w:rFonts w:cs="Times New Roman"/>
                <w:color w:val="000000"/>
                <w:sz w:val="16"/>
                <w:szCs w:val="16"/>
              </w:rPr>
              <w:t>are used</w:t>
            </w:r>
            <w:proofErr w:type="gramEnd"/>
            <w:r w:rsidRPr="008279D0">
              <w:rPr>
                <w:rFonts w:cs="Times New Roman"/>
                <w:color w:val="000000"/>
                <w:sz w:val="16"/>
                <w:szCs w:val="16"/>
              </w:rPr>
              <w:t xml:space="preserve"> in gathering weather data and making forecasts. </w:t>
            </w:r>
          </w:p>
          <w:p w:rsidR="00DA7E35" w:rsidRPr="008279D0" w:rsidRDefault="00DA7E35" w:rsidP="008279D0">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b. Interpret data from weather maps, including fronts (warm, cold, and stationary), temperature, pressure, and precipitation to make an informed prediction about tomorrow’s weather. </w:t>
            </w:r>
          </w:p>
          <w:p w:rsidR="00DA7E35" w:rsidRPr="008279D0" w:rsidRDefault="00DA7E35" w:rsidP="008279D0">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c. Ask questions and use observations of cloud types (cirrus, stratus, and cumulus) and data of weather conditions to predict weather events. </w:t>
            </w:r>
          </w:p>
          <w:p w:rsidR="00DA7E35" w:rsidRPr="008279D0" w:rsidRDefault="00DA7E35" w:rsidP="008279D0">
            <w:pPr>
              <w:autoSpaceDE w:val="0"/>
              <w:autoSpaceDN w:val="0"/>
              <w:adjustRightInd w:val="0"/>
              <w:spacing w:after="0" w:line="240" w:lineRule="auto"/>
              <w:rPr>
                <w:rFonts w:cs="Times New Roman"/>
                <w:color w:val="000000"/>
                <w:sz w:val="16"/>
                <w:szCs w:val="16"/>
              </w:rPr>
            </w:pPr>
            <w:r w:rsidRPr="008279D0">
              <w:rPr>
                <w:rFonts w:cs="Times New Roman"/>
                <w:color w:val="000000"/>
                <w:sz w:val="16"/>
                <w:szCs w:val="16"/>
              </w:rPr>
              <w:t xml:space="preserve">d. Construct an explanation based on research to communicate the difference between weather and climate. </w:t>
            </w:r>
          </w:p>
          <w:p w:rsidR="00DA7E35" w:rsidRPr="00DA7E35" w:rsidRDefault="00DA7E35" w:rsidP="009D549F">
            <w:pPr>
              <w:rPr>
                <w:sz w:val="16"/>
                <w:szCs w:val="16"/>
              </w:rPr>
            </w:pPr>
          </w:p>
          <w:p w:rsidR="00DA7E35" w:rsidRPr="00DA7E35" w:rsidRDefault="00DA7E35" w:rsidP="009D549F">
            <w:pPr>
              <w:rPr>
                <w:sz w:val="16"/>
                <w:szCs w:val="16"/>
              </w:rPr>
            </w:pPr>
            <w:r w:rsidRPr="00DA7E35">
              <w:rPr>
                <w:sz w:val="16"/>
                <w:szCs w:val="16"/>
              </w:rPr>
              <w:t xml:space="preserve"> </w:t>
            </w:r>
          </w:p>
        </w:tc>
        <w:tc>
          <w:tcPr>
            <w:tcW w:w="1710" w:type="dxa"/>
          </w:tcPr>
          <w:p w:rsidR="00DA7E35" w:rsidRPr="00DA7E35" w:rsidRDefault="00DA7E35" w:rsidP="009D549F">
            <w:pPr>
              <w:rPr>
                <w:b/>
                <w:sz w:val="16"/>
                <w:szCs w:val="16"/>
              </w:rPr>
            </w:pPr>
            <w:r w:rsidRPr="00DA7E35">
              <w:rPr>
                <w:b/>
                <w:sz w:val="16"/>
                <w:szCs w:val="16"/>
              </w:rPr>
              <w:t>S4P3.  Obtain, evaluate &amp; communicate information about the relationship between balanced &amp; unbalanced forces.</w:t>
            </w:r>
          </w:p>
          <w:p w:rsidR="00DA7E35" w:rsidRPr="00DA7E35" w:rsidRDefault="00DA7E35" w:rsidP="00DA7E35">
            <w:pPr>
              <w:spacing w:after="0"/>
              <w:rPr>
                <w:sz w:val="16"/>
                <w:szCs w:val="16"/>
              </w:rPr>
            </w:pPr>
            <w:r w:rsidRPr="00DA7E35">
              <w:rPr>
                <w:sz w:val="16"/>
                <w:szCs w:val="16"/>
              </w:rPr>
              <w:t>a. Plan &amp; carry out an investigation on the effects of balanced &amp; unbalanced forces on an object &amp; communicate the results.</w:t>
            </w:r>
          </w:p>
          <w:p w:rsidR="00DA7E35" w:rsidRPr="00DA7E35" w:rsidRDefault="00DA7E35" w:rsidP="00DA7E35">
            <w:pPr>
              <w:spacing w:after="0"/>
              <w:rPr>
                <w:sz w:val="16"/>
                <w:szCs w:val="16"/>
              </w:rPr>
            </w:pPr>
            <w:r w:rsidRPr="00DA7E35">
              <w:rPr>
                <w:sz w:val="16"/>
                <w:szCs w:val="16"/>
              </w:rPr>
              <w:t>b. Construct an argument to support the claim that gravitational force affects the motion of an object.</w:t>
            </w:r>
          </w:p>
          <w:p w:rsidR="00DA7E35" w:rsidRPr="00DA7E35" w:rsidRDefault="00DA7E35" w:rsidP="00DA7E35">
            <w:pPr>
              <w:spacing w:after="0"/>
              <w:rPr>
                <w:sz w:val="16"/>
                <w:szCs w:val="16"/>
              </w:rPr>
            </w:pPr>
            <w:r w:rsidRPr="00DA7E35">
              <w:rPr>
                <w:sz w:val="16"/>
                <w:szCs w:val="16"/>
              </w:rPr>
              <w:t xml:space="preserve">c. Ask questions to identify &amp; explain the uses of simple machines &amp; how forces </w:t>
            </w:r>
            <w:proofErr w:type="gramStart"/>
            <w:r w:rsidRPr="00DA7E35">
              <w:rPr>
                <w:sz w:val="16"/>
                <w:szCs w:val="16"/>
              </w:rPr>
              <w:t>are changed</w:t>
            </w:r>
            <w:proofErr w:type="gramEnd"/>
            <w:r w:rsidRPr="00DA7E35">
              <w:rPr>
                <w:sz w:val="16"/>
                <w:szCs w:val="16"/>
              </w:rPr>
              <w:t xml:space="preserve"> when simple machines are used to complete tasks.</w:t>
            </w:r>
          </w:p>
        </w:tc>
        <w:tc>
          <w:tcPr>
            <w:tcW w:w="1440" w:type="dxa"/>
          </w:tcPr>
          <w:p w:rsidR="00DA7E35" w:rsidRPr="00DA7E35" w:rsidRDefault="00DA7E35" w:rsidP="00DA7E35">
            <w:pPr>
              <w:spacing w:after="0"/>
              <w:rPr>
                <w:b/>
                <w:sz w:val="16"/>
                <w:szCs w:val="16"/>
              </w:rPr>
            </w:pPr>
            <w:r w:rsidRPr="00DA7E35">
              <w:rPr>
                <w:b/>
                <w:sz w:val="16"/>
                <w:szCs w:val="16"/>
              </w:rPr>
              <w:t>S4P1.                 Obtain, evaluate, &amp; communicate information about the nature of light &amp; how light interacts with objects.</w:t>
            </w:r>
          </w:p>
          <w:p w:rsidR="00DA7E35" w:rsidRPr="00DA7E35" w:rsidRDefault="00DA7E35" w:rsidP="00DA7E35">
            <w:pPr>
              <w:spacing w:after="0"/>
              <w:rPr>
                <w:sz w:val="16"/>
                <w:szCs w:val="16"/>
              </w:rPr>
            </w:pPr>
            <w:r w:rsidRPr="00DA7E35">
              <w:rPr>
                <w:sz w:val="16"/>
                <w:szCs w:val="16"/>
              </w:rPr>
              <w:t>a. Plan &amp; carry out investigations to observe &amp; record how light interacts with various material to classify them as opaque, transparent or translucent.</w:t>
            </w:r>
          </w:p>
          <w:p w:rsidR="00DA7E35" w:rsidRPr="00DA7E35" w:rsidRDefault="00DA7E35" w:rsidP="00DA7E35">
            <w:pPr>
              <w:spacing w:after="0"/>
              <w:rPr>
                <w:sz w:val="16"/>
                <w:szCs w:val="16"/>
              </w:rPr>
            </w:pPr>
            <w:r w:rsidRPr="00DA7E35">
              <w:rPr>
                <w:sz w:val="16"/>
                <w:szCs w:val="16"/>
              </w:rPr>
              <w:t xml:space="preserve">b. Plan &amp; carry out investigations on the path light travels from a light source to a mirror &amp; how </w:t>
            </w:r>
            <w:proofErr w:type="gramStart"/>
            <w:r w:rsidRPr="00DA7E35">
              <w:rPr>
                <w:sz w:val="16"/>
                <w:szCs w:val="16"/>
              </w:rPr>
              <w:t>it is reflected by the mirror using different angles</w:t>
            </w:r>
            <w:proofErr w:type="gramEnd"/>
            <w:r w:rsidRPr="00DA7E35">
              <w:rPr>
                <w:sz w:val="16"/>
                <w:szCs w:val="16"/>
              </w:rPr>
              <w:t>.</w:t>
            </w:r>
          </w:p>
          <w:p w:rsidR="00DA7E35" w:rsidRPr="00DA7E35" w:rsidRDefault="00DA7E35" w:rsidP="00DA7E35">
            <w:pPr>
              <w:spacing w:after="0"/>
              <w:rPr>
                <w:sz w:val="16"/>
                <w:szCs w:val="16"/>
              </w:rPr>
            </w:pPr>
            <w:r w:rsidRPr="00DA7E35">
              <w:rPr>
                <w:sz w:val="16"/>
                <w:szCs w:val="16"/>
              </w:rPr>
              <w:t>c. Plan &amp; carry out an investigation utilizing everyday materials to explore examples of refraction.</w:t>
            </w:r>
          </w:p>
        </w:tc>
        <w:tc>
          <w:tcPr>
            <w:tcW w:w="1440" w:type="dxa"/>
            <w:gridSpan w:val="2"/>
            <w:shd w:val="clear" w:color="auto" w:fill="auto"/>
          </w:tcPr>
          <w:p w:rsidR="00DA7E35" w:rsidRPr="00DA7E35" w:rsidRDefault="00DA7E35" w:rsidP="00A626A2">
            <w:pPr>
              <w:rPr>
                <w:b/>
                <w:sz w:val="16"/>
                <w:szCs w:val="16"/>
              </w:rPr>
            </w:pPr>
            <w:r w:rsidRPr="00DA7E35">
              <w:rPr>
                <w:b/>
                <w:sz w:val="16"/>
                <w:szCs w:val="16"/>
              </w:rPr>
              <w:t>S4P2.                 Obtain, evaluate &amp; communicate information about how sound is produced &amp; changed &amp; how sound &amp;/or light can be used to communicate.</w:t>
            </w:r>
          </w:p>
          <w:p w:rsidR="00DA7E35" w:rsidRPr="00DA7E35" w:rsidRDefault="00DA7E35" w:rsidP="00A626A2">
            <w:pPr>
              <w:rPr>
                <w:sz w:val="16"/>
                <w:szCs w:val="16"/>
              </w:rPr>
            </w:pPr>
            <w:r w:rsidRPr="00DA7E35">
              <w:rPr>
                <w:sz w:val="16"/>
                <w:szCs w:val="16"/>
              </w:rPr>
              <w:t>a. Plan &amp; carry out an investigation utilizing everyday objects to produce sound &amp; predict the effects of changing the strength or speed of vibrations.</w:t>
            </w:r>
          </w:p>
          <w:p w:rsidR="00DA7E35" w:rsidRPr="00DA7E35" w:rsidRDefault="00DA7E35" w:rsidP="00A626A2">
            <w:pPr>
              <w:rPr>
                <w:sz w:val="16"/>
                <w:szCs w:val="16"/>
              </w:rPr>
            </w:pPr>
            <w:r w:rsidRPr="00DA7E35">
              <w:rPr>
                <w:sz w:val="16"/>
                <w:szCs w:val="16"/>
              </w:rPr>
              <w:t>b. Design &amp; construct a device to communicate across a distance using light &amp;/or sound.</w:t>
            </w:r>
          </w:p>
          <w:p w:rsidR="00DA7E35" w:rsidRPr="00DA7E35" w:rsidRDefault="00DA7E35" w:rsidP="009D549F">
            <w:pPr>
              <w:rPr>
                <w:b/>
                <w:sz w:val="16"/>
                <w:szCs w:val="16"/>
              </w:rPr>
            </w:pPr>
          </w:p>
        </w:tc>
        <w:tc>
          <w:tcPr>
            <w:tcW w:w="2430" w:type="dxa"/>
            <w:shd w:val="clear" w:color="auto" w:fill="auto"/>
          </w:tcPr>
          <w:p w:rsidR="00DA7E35" w:rsidRPr="00DA7E35" w:rsidRDefault="00DA7E35" w:rsidP="00E426B0">
            <w:pPr>
              <w:ind w:right="-108"/>
              <w:rPr>
                <w:sz w:val="16"/>
                <w:szCs w:val="16"/>
              </w:rPr>
            </w:pPr>
            <w:r w:rsidRPr="00DA7E35">
              <w:rPr>
                <w:b/>
                <w:sz w:val="16"/>
                <w:szCs w:val="16"/>
              </w:rPr>
              <w:t xml:space="preserve">S4E1.                                 Obtain, evaluate, &amp; communicate information to compare &amp; contrast the physical attributes of stars &amp;   planets.                                                                                                                     </w:t>
            </w:r>
            <w:r w:rsidRPr="00DA7E35">
              <w:rPr>
                <w:sz w:val="16"/>
                <w:szCs w:val="16"/>
              </w:rPr>
              <w:t xml:space="preserve">                                                                                                          </w:t>
            </w:r>
          </w:p>
          <w:p w:rsidR="00DA7E35" w:rsidRPr="00DA7E35" w:rsidRDefault="00DA7E35" w:rsidP="00E426B0">
            <w:pPr>
              <w:ind w:right="-108"/>
              <w:rPr>
                <w:b/>
                <w:sz w:val="16"/>
                <w:szCs w:val="16"/>
              </w:rPr>
            </w:pPr>
            <w:r w:rsidRPr="00DA7E35">
              <w:rPr>
                <w:sz w:val="16"/>
                <w:szCs w:val="16"/>
              </w:rPr>
              <w:t>a. Compare &amp; contrast technological advances that have changed the amount &amp; type of information on distant objects in the sky.</w:t>
            </w:r>
          </w:p>
          <w:p w:rsidR="00DA7E35" w:rsidRPr="00DA7E35" w:rsidRDefault="00DA7E35" w:rsidP="00E426B0">
            <w:pPr>
              <w:rPr>
                <w:sz w:val="16"/>
                <w:szCs w:val="16"/>
              </w:rPr>
            </w:pPr>
            <w:r w:rsidRPr="00DA7E35">
              <w:rPr>
                <w:sz w:val="16"/>
                <w:szCs w:val="16"/>
              </w:rPr>
              <w:t>b. Construct an argument on why some stars appear to be larger or brighter than other stars</w:t>
            </w:r>
          </w:p>
          <w:p w:rsidR="00DA7E35" w:rsidRPr="00DA7E35" w:rsidRDefault="00DA7E35" w:rsidP="00E426B0">
            <w:pPr>
              <w:rPr>
                <w:b/>
                <w:sz w:val="16"/>
                <w:szCs w:val="16"/>
              </w:rPr>
            </w:pPr>
            <w:r w:rsidRPr="00DA7E35">
              <w:rPr>
                <w:sz w:val="16"/>
                <w:szCs w:val="16"/>
              </w:rPr>
              <w:t>c. Construct an explanation of the differences between stars &amp; planets in the sky</w:t>
            </w:r>
            <w:r w:rsidRPr="00DA7E35">
              <w:rPr>
                <w:b/>
                <w:sz w:val="16"/>
                <w:szCs w:val="16"/>
              </w:rPr>
              <w:t>.</w:t>
            </w:r>
          </w:p>
          <w:p w:rsidR="00DA7E35" w:rsidRPr="00DA7E35" w:rsidRDefault="00DA7E35" w:rsidP="00E426B0">
            <w:pPr>
              <w:rPr>
                <w:sz w:val="16"/>
                <w:szCs w:val="16"/>
              </w:rPr>
            </w:pPr>
            <w:r w:rsidRPr="00DA7E35">
              <w:rPr>
                <w:sz w:val="16"/>
                <w:szCs w:val="16"/>
              </w:rPr>
              <w:t>d. Evaluate strengths &amp; limitations of models of our solar system in describing relative size, order, appearance, &amp; composition of planets &amp; the sun.</w:t>
            </w:r>
          </w:p>
        </w:tc>
        <w:tc>
          <w:tcPr>
            <w:tcW w:w="1710" w:type="dxa"/>
            <w:gridSpan w:val="2"/>
            <w:shd w:val="clear" w:color="auto" w:fill="auto"/>
          </w:tcPr>
          <w:p w:rsidR="00DA7E35" w:rsidRPr="00DA7E35" w:rsidRDefault="00DA7E35" w:rsidP="00E426B0">
            <w:pPr>
              <w:rPr>
                <w:b/>
                <w:sz w:val="16"/>
                <w:szCs w:val="16"/>
              </w:rPr>
            </w:pPr>
            <w:r w:rsidRPr="00DA7E35">
              <w:rPr>
                <w:b/>
                <w:sz w:val="16"/>
                <w:szCs w:val="16"/>
              </w:rPr>
              <w:t>S4E2.                     Obtain, evaluate &amp; communicate information to model the effects of the position &amp; motion of the Earth &amp; the moon in relation to the sun as observed from the Earth.</w:t>
            </w:r>
          </w:p>
          <w:p w:rsidR="00DA7E35" w:rsidRPr="00DA7E35" w:rsidRDefault="00DA7E35" w:rsidP="00E426B0">
            <w:pPr>
              <w:rPr>
                <w:b/>
                <w:sz w:val="16"/>
                <w:szCs w:val="16"/>
              </w:rPr>
            </w:pPr>
            <w:r w:rsidRPr="00DA7E35">
              <w:rPr>
                <w:sz w:val="16"/>
                <w:szCs w:val="16"/>
              </w:rPr>
              <w:t xml:space="preserve">a. Develop a model to support an explanation of why the length of a day &amp; night change throughout the year.                                     </w:t>
            </w:r>
          </w:p>
          <w:p w:rsidR="00DA7E35" w:rsidRPr="00DA7E35" w:rsidRDefault="00DA7E35" w:rsidP="00E426B0">
            <w:pPr>
              <w:rPr>
                <w:sz w:val="16"/>
                <w:szCs w:val="16"/>
              </w:rPr>
            </w:pPr>
            <w:r w:rsidRPr="00DA7E35">
              <w:rPr>
                <w:sz w:val="16"/>
                <w:szCs w:val="16"/>
              </w:rPr>
              <w:t>b Develop a model based on observations to describe the repeating pattern of the phases of the moon (new, crescent, quarter, gibbous &amp; full)</w:t>
            </w:r>
          </w:p>
          <w:p w:rsidR="00DA7E35" w:rsidRPr="00DA7E35" w:rsidRDefault="00DA7E35" w:rsidP="00E426B0">
            <w:pPr>
              <w:rPr>
                <w:sz w:val="16"/>
                <w:szCs w:val="16"/>
              </w:rPr>
            </w:pPr>
            <w:r w:rsidRPr="00DA7E35">
              <w:rPr>
                <w:sz w:val="16"/>
                <w:szCs w:val="16"/>
              </w:rPr>
              <w:t xml:space="preserve">c. Construct an explanation of how the Earth’s orbit, with its consistent tilt, affects seasonal change.    </w:t>
            </w:r>
            <w:bookmarkStart w:id="0" w:name="_GoBack"/>
            <w:bookmarkEnd w:id="0"/>
            <w:r w:rsidRPr="00DA7E35">
              <w:rPr>
                <w:sz w:val="16"/>
                <w:szCs w:val="16"/>
              </w:rPr>
              <w:t xml:space="preserve">                     </w:t>
            </w:r>
          </w:p>
        </w:tc>
        <w:tc>
          <w:tcPr>
            <w:tcW w:w="2160" w:type="dxa"/>
            <w:gridSpan w:val="2"/>
            <w:shd w:val="clear" w:color="auto" w:fill="auto"/>
          </w:tcPr>
          <w:p w:rsidR="00DA7E35" w:rsidRPr="00DA7E35" w:rsidRDefault="00DA7E35" w:rsidP="009D549F">
            <w:pPr>
              <w:rPr>
                <w:b/>
                <w:sz w:val="16"/>
                <w:szCs w:val="16"/>
              </w:rPr>
            </w:pPr>
            <w:r w:rsidRPr="00DA7E35">
              <w:rPr>
                <w:b/>
                <w:sz w:val="16"/>
                <w:szCs w:val="16"/>
              </w:rPr>
              <w:t>S4L1.                                 Obtain, evaluate, &amp; communicate information about the roles of organisms &amp; the flow of energy within an ecosystem.</w:t>
            </w:r>
          </w:p>
          <w:p w:rsidR="00DA7E35" w:rsidRPr="00DA7E35" w:rsidRDefault="00DA7E35" w:rsidP="009D549F">
            <w:pPr>
              <w:rPr>
                <w:sz w:val="16"/>
                <w:szCs w:val="16"/>
              </w:rPr>
            </w:pPr>
            <w:proofErr w:type="gramStart"/>
            <w:r w:rsidRPr="00DA7E35">
              <w:rPr>
                <w:sz w:val="16"/>
                <w:szCs w:val="16"/>
              </w:rPr>
              <w:t>a</w:t>
            </w:r>
            <w:proofErr w:type="gramEnd"/>
            <w:r w:rsidRPr="00DA7E35">
              <w:rPr>
                <w:sz w:val="16"/>
                <w:szCs w:val="16"/>
              </w:rPr>
              <w:t>. develop a model to describe the roles of producers, consumers, &amp; decomposers in a community.</w:t>
            </w:r>
          </w:p>
          <w:p w:rsidR="00DA7E35" w:rsidRPr="00DA7E35" w:rsidRDefault="00DA7E35" w:rsidP="009D549F">
            <w:pPr>
              <w:rPr>
                <w:sz w:val="16"/>
                <w:szCs w:val="16"/>
              </w:rPr>
            </w:pPr>
            <w:r w:rsidRPr="00DA7E35">
              <w:rPr>
                <w:sz w:val="16"/>
                <w:szCs w:val="16"/>
              </w:rPr>
              <w:t xml:space="preserve">b. Develop simple models to illustrate the flow of energy through a food web/food chain beginning with sunlight &amp; including producers, consumers &amp; decomposers.            </w:t>
            </w:r>
          </w:p>
          <w:p w:rsidR="00DA7E35" w:rsidRPr="00DA7E35" w:rsidRDefault="00DA7E35" w:rsidP="009D549F">
            <w:pPr>
              <w:rPr>
                <w:sz w:val="16"/>
                <w:szCs w:val="16"/>
              </w:rPr>
            </w:pPr>
            <w:r w:rsidRPr="00DA7E35">
              <w:rPr>
                <w:sz w:val="16"/>
                <w:szCs w:val="16"/>
              </w:rPr>
              <w:t>c. Design a scenario to demonstrate the effect of a change on an ecosystem.</w:t>
            </w:r>
          </w:p>
          <w:p w:rsidR="00DA7E35" w:rsidRPr="00DA7E35" w:rsidRDefault="00DA7E35" w:rsidP="009D549F">
            <w:pPr>
              <w:rPr>
                <w:sz w:val="16"/>
                <w:szCs w:val="16"/>
              </w:rPr>
            </w:pPr>
            <w:r w:rsidRPr="00DA7E35">
              <w:rPr>
                <w:sz w:val="16"/>
                <w:szCs w:val="16"/>
              </w:rPr>
              <w:t>d. Use printed &amp; digital data to develop a model illustrating &amp; describing changes to the flow of energy in an ecosystem when plants or animals become scarce, extinct, or over-abundant.</w:t>
            </w:r>
          </w:p>
          <w:p w:rsidR="00DA7E35" w:rsidRPr="00DA7E35" w:rsidRDefault="00DA7E35" w:rsidP="003C03C9">
            <w:pPr>
              <w:rPr>
                <w:sz w:val="16"/>
                <w:szCs w:val="16"/>
              </w:rPr>
            </w:pPr>
            <w:r w:rsidRPr="00DA7E35">
              <w:rPr>
                <w:sz w:val="16"/>
                <w:szCs w:val="16"/>
              </w:rPr>
              <w:t xml:space="preserve">  </w:t>
            </w:r>
          </w:p>
        </w:tc>
      </w:tr>
    </w:tbl>
    <w:p w:rsidR="00060F86" w:rsidRDefault="00060F86" w:rsidP="00060F86">
      <w:pPr>
        <w:rPr>
          <w:sz w:val="18"/>
          <w:szCs w:val="18"/>
        </w:rPr>
      </w:pPr>
    </w:p>
    <w:p w:rsidR="00BA57CA" w:rsidRPr="00D1296E" w:rsidRDefault="00BA57CA" w:rsidP="00BA57CA">
      <w:pPr>
        <w:keepNext/>
        <w:keepLines/>
        <w:spacing w:after="16"/>
        <w:ind w:left="-5" w:hanging="10"/>
        <w:outlineLvl w:val="0"/>
        <w:rPr>
          <w:rFonts w:eastAsia="Times New Roman" w:cs="Times New Roman"/>
          <w:b/>
          <w:color w:val="000000"/>
          <w:sz w:val="32"/>
          <w:szCs w:val="32"/>
          <w:u w:val="single" w:color="000000"/>
        </w:rPr>
      </w:pPr>
      <w:r w:rsidRPr="00D1296E">
        <w:rPr>
          <w:rFonts w:eastAsia="Times New Roman" w:cs="Times New Roman"/>
          <w:b/>
          <w:color w:val="000000"/>
          <w:sz w:val="32"/>
          <w:szCs w:val="32"/>
          <w:u w:color="000000"/>
        </w:rPr>
        <w:t xml:space="preserve"> </w:t>
      </w:r>
      <w:r>
        <w:rPr>
          <w:rFonts w:eastAsia="Times New Roman" w:cs="Times New Roman"/>
          <w:b/>
          <w:color w:val="000000"/>
          <w:sz w:val="32"/>
          <w:szCs w:val="32"/>
          <w:u w:color="000000"/>
        </w:rPr>
        <w:t xml:space="preserve">    </w:t>
      </w:r>
      <w:r w:rsidRPr="00D1296E">
        <w:rPr>
          <w:rFonts w:eastAsia="Times New Roman" w:cs="Times New Roman"/>
          <w:b/>
          <w:color w:val="000000"/>
          <w:sz w:val="32"/>
          <w:szCs w:val="32"/>
          <w:u w:color="000000"/>
        </w:rPr>
        <w:t xml:space="preserve">  </w:t>
      </w:r>
      <w:r>
        <w:rPr>
          <w:rFonts w:eastAsia="Times New Roman" w:cs="Times New Roman"/>
          <w:b/>
          <w:color w:val="000000"/>
          <w:sz w:val="32"/>
          <w:szCs w:val="32"/>
          <w:u w:val="single" w:color="000000"/>
        </w:rPr>
        <w:t>Fourth</w:t>
      </w:r>
      <w:r w:rsidRPr="00D1296E">
        <w:rPr>
          <w:rFonts w:eastAsia="Times New Roman" w:cs="Times New Roman"/>
          <w:b/>
          <w:color w:val="000000"/>
          <w:sz w:val="32"/>
          <w:szCs w:val="32"/>
          <w:u w:val="single" w:color="000000"/>
        </w:rPr>
        <w:t xml:space="preserve"> Grade Standards </w:t>
      </w:r>
    </w:p>
    <w:p w:rsidR="00BA57CA" w:rsidRDefault="00BA57CA" w:rsidP="00BA57CA">
      <w:pPr>
        <w:keepNext/>
        <w:keepLines/>
        <w:spacing w:after="16"/>
        <w:ind w:left="-5" w:hanging="10"/>
        <w:outlineLvl w:val="0"/>
        <w:rPr>
          <w:rFonts w:eastAsia="Times New Roman" w:cs="Times New Roman"/>
          <w:b/>
          <w:color w:val="000000"/>
          <w:sz w:val="24"/>
          <w:u w:color="000000"/>
        </w:rPr>
      </w:pPr>
    </w:p>
    <w:p w:rsidR="00BA57CA" w:rsidRPr="00D1296E" w:rsidRDefault="00BA57CA" w:rsidP="00BA57CA">
      <w:pPr>
        <w:ind w:left="180"/>
      </w:pPr>
      <w:r w:rsidRPr="00D1296E">
        <w:t xml:space="preserve">The Cobb Teaching and Learning Standards </w:t>
      </w:r>
      <w:r>
        <w:t>(</w:t>
      </w:r>
      <w:r w:rsidRPr="00D1296E">
        <w:t xml:space="preserve">CT &amp; LS) for science </w:t>
      </w:r>
      <w:proofErr w:type="gramStart"/>
      <w:r w:rsidRPr="00D1296E">
        <w:t>are designed</w:t>
      </w:r>
      <w:proofErr w:type="gramEnd"/>
      <w:r w:rsidRPr="00D1296E">
        <w:t xml:space="preserve"> to provide foundational knowledge and skills for all students to develop proficiency in science. The Project 2061’s </w:t>
      </w:r>
      <w:r w:rsidRPr="00D1296E">
        <w:rPr>
          <w:i/>
        </w:rPr>
        <w:t>Benchmarks for Science Literacy</w:t>
      </w:r>
      <w:r w:rsidRPr="00D1296E">
        <w:t xml:space="preserve"> and the follow up work, </w:t>
      </w:r>
      <w:r w:rsidRPr="00D1296E">
        <w:rPr>
          <w:i/>
        </w:rPr>
        <w:t>A Framework for K-12 Science Education</w:t>
      </w:r>
      <w:r w:rsidRPr="00D1296E">
        <w:t xml:space="preserve"> </w:t>
      </w:r>
      <w:proofErr w:type="gramStart"/>
      <w:r w:rsidRPr="00D1296E">
        <w:t>were used</w:t>
      </w:r>
      <w:proofErr w:type="gramEnd"/>
      <w:r w:rsidRPr="00D1296E">
        <w:t xml:space="preserve"> as the core of the standards to determine appropriate content and process skills for students. The focus on a limited number of core disciplinary ideas and crosscutting </w:t>
      </w:r>
      <w:proofErr w:type="gramStart"/>
      <w:r w:rsidRPr="00D1296E">
        <w:t>concepts which</w:t>
      </w:r>
      <w:proofErr w:type="gramEnd"/>
      <w:r w:rsidRPr="00D1296E">
        <w:t xml:space="preserve"> build from Kindergarten to high school. The Cobb Teaching and Learning Standards </w:t>
      </w:r>
      <w:proofErr w:type="gramStart"/>
      <w:r w:rsidRPr="00D1296E">
        <w:t>are written</w:t>
      </w:r>
      <w:proofErr w:type="gramEnd"/>
      <w:r w:rsidRPr="00D1296E">
        <w:t xml:space="preserve"> with the core knowledge to be mastered integrated with the science and engineering practices needed to engage in scientific inquiry and engineering design. Crosscutting concepts </w:t>
      </w:r>
      <w:proofErr w:type="gramStart"/>
      <w:r w:rsidRPr="00D1296E">
        <w:t>are used</w:t>
      </w:r>
      <w:proofErr w:type="gramEnd"/>
      <w:r w:rsidRPr="00D1296E">
        <w:t xml:space="preserve"> to make connections across different science disciplines. </w:t>
      </w:r>
    </w:p>
    <w:p w:rsidR="00BA57CA" w:rsidRPr="00D1296E" w:rsidRDefault="00BA57CA" w:rsidP="00BA57CA">
      <w:pPr>
        <w:ind w:left="180"/>
      </w:pPr>
      <w:r w:rsidRPr="00D1296E">
        <w:t xml:space="preserve">The Cobb Teaching and Learning Standards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Pr="00D1296E">
        <w:t>will be assessed</w:t>
      </w:r>
      <w:proofErr w:type="gramEnd"/>
      <w:r w:rsidRPr="00D1296E">
        <w:t xml:space="preserve"> by the Georgia Milestones Assessment System.  </w:t>
      </w:r>
    </w:p>
    <w:p w:rsidR="00BA57CA" w:rsidRPr="00D1296E" w:rsidRDefault="00BA57CA" w:rsidP="00BA57CA">
      <w:pPr>
        <w:ind w:left="180" w:hanging="90"/>
      </w:pPr>
      <w:r>
        <w:t xml:space="preserve">  </w:t>
      </w:r>
      <w:r w:rsidRPr="00D1296E">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D1296E">
        <w:t>should be infused</w:t>
      </w:r>
      <w:proofErr w:type="gramEnd"/>
      <w:r w:rsidRPr="00D1296E">
        <w:t xml:space="preserve"> into the curriculum and the safety of the student should always be foremost in instruction. </w:t>
      </w:r>
    </w:p>
    <w:p w:rsidR="00BA57CA" w:rsidRDefault="00BA57CA" w:rsidP="00BA57CA">
      <w:pPr>
        <w:tabs>
          <w:tab w:val="left" w:pos="270"/>
          <w:tab w:val="left" w:pos="720"/>
        </w:tabs>
        <w:ind w:left="90"/>
      </w:pPr>
      <w:r>
        <w:t xml:space="preserve">The Fourth </w:t>
      </w:r>
      <w:r w:rsidRPr="00D1296E">
        <w:t>Grade</w:t>
      </w:r>
      <w:r>
        <w:t>,</w:t>
      </w:r>
      <w:r w:rsidRPr="00D1296E">
        <w:t xml:space="preserve"> Cobb Teaching and Learning Standards for science</w:t>
      </w:r>
      <w:r>
        <w:t xml:space="preserve"> engage students in constructing meaningful models that allow them to gain understanding of the natural world. They speculate about</w:t>
      </w:r>
      <w:r w:rsidRPr="00D1296E">
        <w:t xml:space="preserve"> observations </w:t>
      </w:r>
      <w:r>
        <w:t>they make. Fourth graders add,</w:t>
      </w:r>
      <w:r w:rsidRPr="00D1296E">
        <w:t xml:space="preserve"> subtract</w:t>
      </w:r>
      <w:r>
        <w:t>, multiply and divide</w:t>
      </w:r>
      <w:r w:rsidRPr="00D1296E">
        <w:t xml:space="preserve"> whole numbers mentally, on paper, and </w:t>
      </w:r>
      <w:proofErr w:type="gramStart"/>
      <w:r w:rsidRPr="00D1296E">
        <w:t>with a calculator</w:t>
      </w:r>
      <w:r>
        <w:t>s</w:t>
      </w:r>
      <w:proofErr w:type="gramEnd"/>
      <w:r>
        <w:t xml:space="preserve">. They list common materials for making simple mechanical constructions and for repairing things. They gather and interpret data and use records, tables, or graphs to identify patterns of change. They write instructions &amp; make sketches that allow others to carry out a scientific investigation. They determine </w:t>
      </w:r>
      <w:proofErr w:type="gramStart"/>
      <w:r>
        <w:t>whether or not</w:t>
      </w:r>
      <w:proofErr w:type="gramEnd"/>
      <w:r>
        <w:t xml:space="preserve"> a comparison is fair if conditions are different for each </w:t>
      </w:r>
      <w:proofErr w:type="spellStart"/>
      <w:r>
        <w:t>each</w:t>
      </w:r>
      <w:proofErr w:type="spellEnd"/>
      <w:r>
        <w:t xml:space="preserve"> thing being compared. They question claims or statements made by people outside their field of expertise. </w:t>
      </w:r>
      <w:proofErr w:type="gramStart"/>
      <w:r>
        <w:t>The students will use this information to compare &amp; contrast the physical attributes of stars &amp; planets, model the effects of the relative motion of the Earth &amp; moon around the sun, use weather charts/maps to predict weather events, conduct investigations about the water cycle &amp; understand their relationship with heat energy, communicate information about the nature of light &amp; sound, study the effects of balanced &amp; unbalanced forces on an object, &amp; describe the flow of energy in an ecosystem &amp; the roles organisms play in a community.</w:t>
      </w:r>
      <w:proofErr w:type="gramEnd"/>
    </w:p>
    <w:p w:rsidR="001E579C" w:rsidRPr="00060F86" w:rsidRDefault="001E579C" w:rsidP="00060F86">
      <w:pPr>
        <w:rPr>
          <w:sz w:val="18"/>
          <w:szCs w:val="18"/>
        </w:rPr>
      </w:pPr>
    </w:p>
    <w:p w:rsidR="008426E6" w:rsidRPr="008426E6" w:rsidRDefault="00060F86" w:rsidP="00060F86">
      <w:pPr>
        <w:keepNext/>
        <w:keepLines/>
        <w:shd w:val="clear" w:color="auto" w:fill="D9D9D9" w:themeFill="background1" w:themeFillShade="D9"/>
        <w:spacing w:after="0"/>
        <w:ind w:left="-450" w:right="-450"/>
        <w:outlineLvl w:val="0"/>
        <w:rPr>
          <w:rFonts w:ascii="Calibri" w:eastAsia="Calibri" w:hAnsi="Calibri" w:cs="Calibri"/>
          <w:b/>
          <w:color w:val="000000"/>
          <w:sz w:val="32"/>
          <w:szCs w:val="32"/>
        </w:rPr>
      </w:pPr>
      <w:r>
        <w:rPr>
          <w:rFonts w:ascii="Calibri" w:eastAsia="Calibri" w:hAnsi="Calibri" w:cs="Calibri"/>
          <w:b/>
          <w:color w:val="000000"/>
          <w:sz w:val="32"/>
          <w:szCs w:val="32"/>
        </w:rPr>
        <w:lastRenderedPageBreak/>
        <w:t xml:space="preserve">        </w:t>
      </w:r>
      <w:r w:rsidR="008426E6" w:rsidRPr="008426E6">
        <w:rPr>
          <w:rFonts w:ascii="Calibri" w:eastAsia="Calibri" w:hAnsi="Calibri" w:cs="Calibri"/>
          <w:b/>
          <w:color w:val="000000"/>
          <w:sz w:val="32"/>
          <w:szCs w:val="32"/>
        </w:rPr>
        <w:t xml:space="preserve"> Earth Science   </w:t>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p>
    <w:p w:rsidR="007944CB" w:rsidRPr="007944CB" w:rsidRDefault="007944CB" w:rsidP="007944CB">
      <w:pPr>
        <w:autoSpaceDE w:val="0"/>
        <w:autoSpaceDN w:val="0"/>
        <w:adjustRightInd w:val="0"/>
        <w:spacing w:after="0" w:line="240" w:lineRule="auto"/>
        <w:rPr>
          <w:rFonts w:ascii="Times New Roman" w:eastAsia="Calibri" w:hAnsi="Times New Roman" w:cs="Times New Roman"/>
          <w:color w:val="000000"/>
          <w:sz w:val="23"/>
          <w:szCs w:val="23"/>
        </w:rPr>
      </w:pPr>
    </w:p>
    <w:p w:rsidR="007944CB" w:rsidRPr="00F61A9E" w:rsidRDefault="00A237E8" w:rsidP="007944CB">
      <w:pPr>
        <w:autoSpaceDE w:val="0"/>
        <w:autoSpaceDN w:val="0"/>
        <w:adjustRightInd w:val="0"/>
        <w:spacing w:after="0" w:line="240" w:lineRule="auto"/>
        <w:rPr>
          <w:rFonts w:eastAsia="Calibri" w:cs="Times New Roman"/>
          <w:b/>
          <w:bCs/>
          <w:color w:val="000000"/>
        </w:rPr>
      </w:pPr>
      <w:r>
        <w:rPr>
          <w:rFonts w:eastAsia="Calibri" w:cs="Times New Roman"/>
          <w:b/>
          <w:bCs/>
          <w:color w:val="000000"/>
        </w:rPr>
        <w:t>S4E1. Obtain, evaluate, and communicate information to compare and contrast the physical attributes of stars and planets.</w:t>
      </w:r>
    </w:p>
    <w:p w:rsidR="007944CB" w:rsidRPr="00C13C53" w:rsidRDefault="007944CB" w:rsidP="007944CB">
      <w:pPr>
        <w:autoSpaceDE w:val="0"/>
        <w:autoSpaceDN w:val="0"/>
        <w:adjustRightInd w:val="0"/>
        <w:spacing w:after="0" w:line="240" w:lineRule="auto"/>
        <w:rPr>
          <w:rFonts w:eastAsia="Calibri" w:cs="Times New Roman"/>
          <w:b/>
          <w:color w:val="000000"/>
          <w:sz w:val="16"/>
          <w:szCs w:val="16"/>
        </w:rPr>
      </w:pPr>
    </w:p>
    <w:p w:rsidR="007944CB" w:rsidRPr="00A237E8" w:rsidRDefault="00A237E8" w:rsidP="00B92AA4">
      <w:pPr>
        <w:pStyle w:val="ListParagraph"/>
        <w:numPr>
          <w:ilvl w:val="0"/>
          <w:numId w:val="9"/>
        </w:numPr>
        <w:tabs>
          <w:tab w:val="left" w:pos="720"/>
        </w:tabs>
        <w:autoSpaceDE w:val="0"/>
        <w:autoSpaceDN w:val="0"/>
        <w:adjustRightInd w:val="0"/>
        <w:spacing w:after="0" w:line="240" w:lineRule="auto"/>
        <w:rPr>
          <w:rFonts w:eastAsia="Calibri" w:cs="Times New Roman"/>
          <w:color w:val="000000"/>
        </w:rPr>
      </w:pPr>
      <w:r>
        <w:rPr>
          <w:rFonts w:eastAsia="Calibri" w:cs="Times New Roman"/>
          <w:color w:val="000000"/>
        </w:rPr>
        <w:t>A</w:t>
      </w:r>
      <w:r w:rsidR="00A578E3">
        <w:rPr>
          <w:rFonts w:eastAsia="Calibri" w:cs="Times New Roman"/>
          <w:color w:val="000000"/>
        </w:rPr>
        <w:t>sk questions to compare &amp; contrast technological advances that have changed the amount &amp; type of information on distant objects in the sky.</w:t>
      </w:r>
    </w:p>
    <w:p w:rsidR="007944CB" w:rsidRPr="00A237E8" w:rsidRDefault="00A578E3" w:rsidP="00F61A9E">
      <w:pPr>
        <w:pStyle w:val="ListParagraph"/>
        <w:numPr>
          <w:ilvl w:val="0"/>
          <w:numId w:val="9"/>
        </w:numPr>
        <w:autoSpaceDE w:val="0"/>
        <w:autoSpaceDN w:val="0"/>
        <w:adjustRightInd w:val="0"/>
        <w:spacing w:after="0" w:line="240" w:lineRule="auto"/>
        <w:rPr>
          <w:rFonts w:eastAsia="Calibri" w:cs="Times New Roman"/>
          <w:color w:val="000000"/>
        </w:rPr>
      </w:pPr>
      <w:r>
        <w:rPr>
          <w:rFonts w:eastAsia="Calibri" w:cs="Times New Roman"/>
          <w:color w:val="000000"/>
        </w:rPr>
        <w:t>Construct an argument</w:t>
      </w:r>
      <w:r w:rsidR="00F51405">
        <w:rPr>
          <w:rFonts w:eastAsia="Calibri" w:cs="Times New Roman"/>
          <w:color w:val="000000"/>
        </w:rPr>
        <w:t xml:space="preserve"> on why some stars (including the Earth’s sun) appear to be larger or brighter than other stars.</w:t>
      </w:r>
    </w:p>
    <w:p w:rsidR="007944CB" w:rsidRPr="00F51405" w:rsidRDefault="00F51405" w:rsidP="00F51405">
      <w:pPr>
        <w:autoSpaceDE w:val="0"/>
        <w:autoSpaceDN w:val="0"/>
        <w:adjustRightInd w:val="0"/>
        <w:spacing w:after="0" w:line="240" w:lineRule="auto"/>
        <w:ind w:left="360"/>
        <w:rPr>
          <w:rFonts w:eastAsia="Calibri" w:cs="Times New Roman"/>
          <w:color w:val="000000"/>
        </w:rPr>
      </w:pPr>
      <w:r>
        <w:rPr>
          <w:rFonts w:eastAsia="Calibri" w:cs="Times New Roman"/>
          <w:color w:val="000000"/>
        </w:rPr>
        <w:t xml:space="preserve">c.    </w:t>
      </w:r>
      <w:r w:rsidRPr="00F51405">
        <w:rPr>
          <w:rFonts w:eastAsia="Calibri" w:cs="Times New Roman"/>
          <w:color w:val="000000"/>
        </w:rPr>
        <w:t>Construct an explanation of the differences between stars &amp; planets in the sky.</w:t>
      </w:r>
    </w:p>
    <w:p w:rsidR="0081372F" w:rsidRDefault="00F51405" w:rsidP="00F51405">
      <w:pPr>
        <w:tabs>
          <w:tab w:val="left" w:pos="360"/>
        </w:tabs>
        <w:autoSpaceDE w:val="0"/>
        <w:autoSpaceDN w:val="0"/>
        <w:adjustRightInd w:val="0"/>
        <w:spacing w:after="0" w:line="240" w:lineRule="auto"/>
        <w:ind w:left="360"/>
        <w:rPr>
          <w:rFonts w:eastAsia="Calibri" w:cs="Times New Roman"/>
          <w:color w:val="000000"/>
        </w:rPr>
      </w:pPr>
      <w:r>
        <w:rPr>
          <w:rFonts w:eastAsia="Calibri" w:cs="Times New Roman"/>
          <w:color w:val="000000"/>
        </w:rPr>
        <w:t>d.    Evaluate strengths &amp; limitations of models of our solar system in describing relative size, order, appeara</w:t>
      </w:r>
      <w:r w:rsidR="0081372F">
        <w:rPr>
          <w:rFonts w:eastAsia="Calibri" w:cs="Times New Roman"/>
          <w:color w:val="000000"/>
        </w:rPr>
        <w:t>nce, &amp; composition of planets an</w:t>
      </w:r>
    </w:p>
    <w:p w:rsidR="007944CB" w:rsidRDefault="0081372F" w:rsidP="00F51405">
      <w:pPr>
        <w:tabs>
          <w:tab w:val="left" w:pos="360"/>
        </w:tabs>
        <w:autoSpaceDE w:val="0"/>
        <w:autoSpaceDN w:val="0"/>
        <w:adjustRightInd w:val="0"/>
        <w:spacing w:after="0" w:line="240" w:lineRule="auto"/>
        <w:ind w:left="360"/>
        <w:rPr>
          <w:rFonts w:eastAsia="Calibri" w:cs="Times New Roman"/>
          <w:color w:val="000000"/>
        </w:rPr>
      </w:pPr>
      <w:r>
        <w:rPr>
          <w:rFonts w:eastAsia="Calibri" w:cs="Times New Roman"/>
          <w:color w:val="000000"/>
        </w:rPr>
        <w:t xml:space="preserve">        </w:t>
      </w:r>
      <w:r w:rsidR="0007180A">
        <w:rPr>
          <w:rFonts w:eastAsia="Calibri" w:cs="Times New Roman"/>
          <w:color w:val="000000"/>
        </w:rPr>
        <w:t>&amp;</w:t>
      </w:r>
      <w:r>
        <w:rPr>
          <w:rFonts w:eastAsia="Calibri" w:cs="Times New Roman"/>
          <w:color w:val="000000"/>
        </w:rPr>
        <w:t xml:space="preserve"> the sun.</w:t>
      </w:r>
      <w:r w:rsidR="00F51405">
        <w:rPr>
          <w:rFonts w:eastAsia="Calibri" w:cs="Times New Roman"/>
          <w:color w:val="000000"/>
        </w:rPr>
        <w:t xml:space="preserve">  </w:t>
      </w:r>
    </w:p>
    <w:p w:rsidR="0081372F" w:rsidRPr="0081372F" w:rsidRDefault="0081372F" w:rsidP="00F51405">
      <w:pPr>
        <w:tabs>
          <w:tab w:val="left" w:pos="360"/>
        </w:tabs>
        <w:autoSpaceDE w:val="0"/>
        <w:autoSpaceDN w:val="0"/>
        <w:adjustRightInd w:val="0"/>
        <w:spacing w:after="0" w:line="240" w:lineRule="auto"/>
        <w:ind w:left="360"/>
        <w:rPr>
          <w:rFonts w:eastAsia="Calibri" w:cs="Times New Roman"/>
          <w:color w:val="000000"/>
        </w:rPr>
      </w:pPr>
      <w:r>
        <w:rPr>
          <w:rFonts w:eastAsia="Calibri" w:cs="Times New Roman"/>
          <w:color w:val="000000"/>
        </w:rPr>
        <w:t xml:space="preserve">        (</w:t>
      </w:r>
      <w:r w:rsidRPr="0081372F">
        <w:rPr>
          <w:rFonts w:eastAsia="Calibri" w:cs="Times New Roman"/>
          <w:i/>
          <w:color w:val="000000"/>
          <w:u w:val="single"/>
        </w:rPr>
        <w:t>Clarification statement</w:t>
      </w:r>
      <w:r>
        <w:rPr>
          <w:rFonts w:eastAsia="Calibri" w:cs="Times New Roman"/>
          <w:i/>
          <w:color w:val="000000"/>
          <w:u w:val="single"/>
        </w:rPr>
        <w:t>:</w:t>
      </w:r>
      <w:r>
        <w:rPr>
          <w:rFonts w:eastAsia="Calibri" w:cs="Times New Roman"/>
          <w:color w:val="000000"/>
        </w:rPr>
        <w:t xml:space="preserve"> Composition of planets is limited to rocky vs. gaseous)</w:t>
      </w:r>
    </w:p>
    <w:p w:rsidR="004C2623" w:rsidRDefault="004C2623" w:rsidP="007944CB">
      <w:pPr>
        <w:pStyle w:val="Default"/>
        <w:rPr>
          <w:rFonts w:asciiTheme="minorHAnsi" w:hAnsiTheme="minorHAnsi"/>
          <w:b/>
          <w:bCs/>
          <w:sz w:val="22"/>
          <w:szCs w:val="22"/>
        </w:rPr>
      </w:pPr>
    </w:p>
    <w:p w:rsidR="007944CB" w:rsidRDefault="007944CB" w:rsidP="007944CB">
      <w:pPr>
        <w:pStyle w:val="Default"/>
        <w:rPr>
          <w:rFonts w:asciiTheme="minorHAnsi" w:hAnsiTheme="minorHAnsi"/>
          <w:b/>
          <w:bCs/>
          <w:sz w:val="22"/>
          <w:szCs w:val="22"/>
        </w:rPr>
      </w:pPr>
      <w:r w:rsidRPr="00A76C91">
        <w:rPr>
          <w:rFonts w:asciiTheme="minorHAnsi" w:hAnsiTheme="minorHAnsi"/>
          <w:b/>
          <w:bCs/>
          <w:sz w:val="22"/>
          <w:szCs w:val="22"/>
        </w:rPr>
        <w:t>S4E2.</w:t>
      </w:r>
      <w:r w:rsidR="0081372F">
        <w:rPr>
          <w:rFonts w:asciiTheme="minorHAnsi" w:hAnsiTheme="minorHAnsi"/>
          <w:b/>
          <w:bCs/>
          <w:sz w:val="22"/>
          <w:szCs w:val="22"/>
        </w:rPr>
        <w:t xml:space="preserve"> Obtain, evaluate, and communicate information to model the effects of the position &amp; motion of the Earth and the moon in relation to </w:t>
      </w:r>
    </w:p>
    <w:p w:rsidR="0081372F" w:rsidRPr="00A76C91" w:rsidRDefault="0081372F" w:rsidP="007944CB">
      <w:pPr>
        <w:pStyle w:val="Default"/>
        <w:rPr>
          <w:rFonts w:asciiTheme="minorHAnsi" w:hAnsiTheme="minorHAnsi"/>
          <w:b/>
          <w:bCs/>
          <w:sz w:val="22"/>
          <w:szCs w:val="22"/>
        </w:rPr>
      </w:pPr>
      <w:r>
        <w:rPr>
          <w:rFonts w:asciiTheme="minorHAnsi" w:hAnsiTheme="minorHAnsi"/>
          <w:b/>
          <w:bCs/>
          <w:sz w:val="22"/>
          <w:szCs w:val="22"/>
        </w:rPr>
        <w:t xml:space="preserve">           </w:t>
      </w:r>
      <w:proofErr w:type="gramStart"/>
      <w:r w:rsidR="0007180A">
        <w:rPr>
          <w:rFonts w:asciiTheme="minorHAnsi" w:hAnsiTheme="minorHAnsi"/>
          <w:b/>
          <w:bCs/>
          <w:sz w:val="22"/>
          <w:szCs w:val="22"/>
        </w:rPr>
        <w:t>t</w:t>
      </w:r>
      <w:r w:rsidR="00B92AA4">
        <w:rPr>
          <w:rFonts w:asciiTheme="minorHAnsi" w:hAnsiTheme="minorHAnsi"/>
          <w:b/>
          <w:bCs/>
          <w:sz w:val="22"/>
          <w:szCs w:val="22"/>
        </w:rPr>
        <w:t>he</w:t>
      </w:r>
      <w:proofErr w:type="gramEnd"/>
      <w:r w:rsidR="00B92AA4">
        <w:rPr>
          <w:rFonts w:asciiTheme="minorHAnsi" w:hAnsiTheme="minorHAnsi"/>
          <w:b/>
          <w:bCs/>
          <w:sz w:val="22"/>
          <w:szCs w:val="22"/>
        </w:rPr>
        <w:t xml:space="preserve"> sun as observed from Earth.</w:t>
      </w:r>
    </w:p>
    <w:p w:rsidR="007944CB" w:rsidRPr="00C13C53" w:rsidRDefault="007944CB" w:rsidP="007944CB">
      <w:pPr>
        <w:pStyle w:val="Default"/>
        <w:rPr>
          <w:rFonts w:asciiTheme="minorHAnsi" w:hAnsiTheme="minorHAnsi"/>
          <w:sz w:val="16"/>
          <w:szCs w:val="16"/>
        </w:rPr>
      </w:pPr>
    </w:p>
    <w:p w:rsidR="007944CB" w:rsidRPr="00F61A9E" w:rsidRDefault="00B92AA4" w:rsidP="00F61A9E">
      <w:pPr>
        <w:pStyle w:val="Default"/>
        <w:numPr>
          <w:ilvl w:val="0"/>
          <w:numId w:val="10"/>
        </w:numPr>
        <w:rPr>
          <w:rFonts w:asciiTheme="minorHAnsi" w:hAnsiTheme="minorHAnsi"/>
          <w:sz w:val="22"/>
          <w:szCs w:val="22"/>
        </w:rPr>
      </w:pPr>
      <w:r>
        <w:rPr>
          <w:rFonts w:asciiTheme="minorHAnsi" w:hAnsiTheme="minorHAnsi"/>
          <w:sz w:val="22"/>
          <w:szCs w:val="22"/>
        </w:rPr>
        <w:t>Develop a model to support an explanation of why the length of day &amp; night change throughout the year.</w:t>
      </w:r>
    </w:p>
    <w:p w:rsidR="007944CB" w:rsidRPr="00F61A9E" w:rsidRDefault="00B92AA4" w:rsidP="00F61A9E">
      <w:pPr>
        <w:pStyle w:val="Default"/>
        <w:numPr>
          <w:ilvl w:val="0"/>
          <w:numId w:val="10"/>
        </w:numPr>
        <w:rPr>
          <w:rFonts w:asciiTheme="minorHAnsi" w:hAnsiTheme="minorHAnsi"/>
          <w:sz w:val="22"/>
          <w:szCs w:val="22"/>
        </w:rPr>
      </w:pPr>
      <w:r>
        <w:rPr>
          <w:rFonts w:asciiTheme="minorHAnsi" w:hAnsiTheme="minorHAnsi"/>
          <w:sz w:val="22"/>
          <w:szCs w:val="22"/>
        </w:rPr>
        <w:t>Develop a model based on observations to describe the repeating pattern of the phases of the moon (new, crescent, quarter, gibbous, and full).</w:t>
      </w:r>
    </w:p>
    <w:p w:rsidR="007944CB" w:rsidRPr="00F61A9E" w:rsidRDefault="00B92AA4" w:rsidP="00F61A9E">
      <w:pPr>
        <w:pStyle w:val="Default"/>
        <w:numPr>
          <w:ilvl w:val="0"/>
          <w:numId w:val="9"/>
        </w:numPr>
        <w:rPr>
          <w:rFonts w:asciiTheme="minorHAnsi" w:hAnsiTheme="minorHAnsi"/>
          <w:sz w:val="22"/>
          <w:szCs w:val="22"/>
        </w:rPr>
      </w:pPr>
      <w:r>
        <w:rPr>
          <w:rFonts w:asciiTheme="minorHAnsi" w:hAnsiTheme="minorHAnsi"/>
          <w:sz w:val="22"/>
          <w:szCs w:val="22"/>
        </w:rPr>
        <w:t>Construct an explanation of how the Earth’s orbit, with its consistent tilt, affects seasonal changes.</w:t>
      </w:r>
    </w:p>
    <w:p w:rsidR="00A76C91" w:rsidRPr="00A76C91" w:rsidRDefault="00A76C91" w:rsidP="00A76C91">
      <w:pPr>
        <w:autoSpaceDE w:val="0"/>
        <w:autoSpaceDN w:val="0"/>
        <w:adjustRightInd w:val="0"/>
        <w:spacing w:after="0" w:line="240" w:lineRule="auto"/>
        <w:rPr>
          <w:rFonts w:eastAsia="Calibri" w:cs="Times New Roman"/>
          <w:color w:val="000000"/>
        </w:rPr>
      </w:pPr>
    </w:p>
    <w:p w:rsidR="00A76C91" w:rsidRDefault="00B92AA4" w:rsidP="00A76C91">
      <w:pPr>
        <w:autoSpaceDE w:val="0"/>
        <w:autoSpaceDN w:val="0"/>
        <w:adjustRightInd w:val="0"/>
        <w:spacing w:after="0" w:line="240" w:lineRule="auto"/>
        <w:rPr>
          <w:rFonts w:eastAsia="Calibri" w:cs="Times New Roman"/>
          <w:b/>
          <w:bCs/>
          <w:color w:val="000000"/>
        </w:rPr>
      </w:pPr>
      <w:r>
        <w:rPr>
          <w:rFonts w:eastAsia="Calibri" w:cs="Times New Roman"/>
          <w:b/>
          <w:bCs/>
          <w:color w:val="000000"/>
        </w:rPr>
        <w:t>S4E3. Obtain, evaluate, and communicate information to demonstrate the water cycle.</w:t>
      </w:r>
    </w:p>
    <w:p w:rsidR="00A76C91" w:rsidRPr="00C13C53" w:rsidRDefault="00A76C91" w:rsidP="00A76C91">
      <w:pPr>
        <w:autoSpaceDE w:val="0"/>
        <w:autoSpaceDN w:val="0"/>
        <w:adjustRightInd w:val="0"/>
        <w:spacing w:after="0" w:line="240" w:lineRule="auto"/>
        <w:rPr>
          <w:rFonts w:eastAsia="Calibri" w:cs="Times New Roman"/>
          <w:color w:val="000000"/>
          <w:sz w:val="16"/>
          <w:szCs w:val="16"/>
        </w:rPr>
      </w:pPr>
    </w:p>
    <w:p w:rsidR="00A76C91" w:rsidRPr="00F61A9E" w:rsidRDefault="00B92AA4" w:rsidP="00F61A9E">
      <w:pPr>
        <w:pStyle w:val="ListParagraph"/>
        <w:numPr>
          <w:ilvl w:val="0"/>
          <w:numId w:val="11"/>
        </w:numPr>
        <w:autoSpaceDE w:val="0"/>
        <w:autoSpaceDN w:val="0"/>
        <w:adjustRightInd w:val="0"/>
        <w:spacing w:after="0" w:line="240" w:lineRule="auto"/>
        <w:rPr>
          <w:rFonts w:eastAsia="Calibri" w:cs="Times New Roman"/>
          <w:color w:val="000000"/>
        </w:rPr>
      </w:pPr>
      <w:r>
        <w:rPr>
          <w:rFonts w:eastAsia="Calibri" w:cs="Times New Roman"/>
          <w:color w:val="000000"/>
        </w:rPr>
        <w:t>Plan and carry out investigations to observe the flow of energy in water as it changes states from solid (ice) to liquid (water) to gas (water vapor) &amp; changes from gas to liquid to solid.</w:t>
      </w:r>
    </w:p>
    <w:p w:rsidR="00A76C91" w:rsidRDefault="00C13C53" w:rsidP="00F61A9E">
      <w:pPr>
        <w:pStyle w:val="ListParagraph"/>
        <w:numPr>
          <w:ilvl w:val="0"/>
          <w:numId w:val="11"/>
        </w:numPr>
        <w:autoSpaceDE w:val="0"/>
        <w:autoSpaceDN w:val="0"/>
        <w:adjustRightInd w:val="0"/>
        <w:spacing w:after="0" w:line="240" w:lineRule="auto"/>
        <w:rPr>
          <w:rFonts w:eastAsia="Calibri" w:cs="Times New Roman"/>
          <w:color w:val="000000"/>
        </w:rPr>
      </w:pPr>
      <w:r>
        <w:rPr>
          <w:rFonts w:eastAsia="Calibri" w:cs="Times New Roman"/>
          <w:color w:val="000000"/>
        </w:rPr>
        <w:t>Develop models to illustrate multiple pathways water may take during the water cycle (evaporation, condensation, &amp; precipitation).</w:t>
      </w:r>
    </w:p>
    <w:p w:rsidR="00A76C91" w:rsidRDefault="00C13C53" w:rsidP="00C13C53">
      <w:pPr>
        <w:pStyle w:val="ListParagraph"/>
        <w:autoSpaceDE w:val="0"/>
        <w:autoSpaceDN w:val="0"/>
        <w:adjustRightInd w:val="0"/>
        <w:spacing w:after="0" w:line="240" w:lineRule="auto"/>
        <w:rPr>
          <w:rFonts w:eastAsia="Calibri" w:cs="Times New Roman"/>
          <w:color w:val="000000"/>
        </w:rPr>
      </w:pPr>
      <w:r>
        <w:rPr>
          <w:rFonts w:eastAsia="Calibri" w:cs="Times New Roman"/>
          <w:color w:val="000000"/>
        </w:rPr>
        <w:t>(</w:t>
      </w:r>
      <w:r w:rsidRPr="00C13C53">
        <w:rPr>
          <w:rFonts w:eastAsia="Calibri" w:cs="Times New Roman"/>
          <w:i/>
          <w:color w:val="000000"/>
          <w:u w:val="single"/>
        </w:rPr>
        <w:t>Clarification statement:</w:t>
      </w:r>
      <w:r>
        <w:rPr>
          <w:rFonts w:eastAsia="Calibri" w:cs="Times New Roman"/>
          <w:color w:val="000000"/>
        </w:rPr>
        <w:t xml:space="preserve"> Students should understand that the water cycle does not follow a single pathway.</w:t>
      </w: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p>
    <w:p w:rsidR="003C03C9" w:rsidRDefault="003C03C9" w:rsidP="00A76C91">
      <w:pPr>
        <w:autoSpaceDE w:val="0"/>
        <w:autoSpaceDN w:val="0"/>
        <w:adjustRightInd w:val="0"/>
        <w:spacing w:after="0" w:line="240" w:lineRule="auto"/>
        <w:rPr>
          <w:rFonts w:eastAsia="Calibri" w:cs="Times New Roman"/>
          <w:b/>
          <w:bCs/>
          <w:color w:val="000000"/>
        </w:rPr>
      </w:pPr>
    </w:p>
    <w:p w:rsidR="008F73D0" w:rsidRDefault="008F73D0" w:rsidP="00A76C91">
      <w:pPr>
        <w:autoSpaceDE w:val="0"/>
        <w:autoSpaceDN w:val="0"/>
        <w:adjustRightInd w:val="0"/>
        <w:spacing w:after="0" w:line="240" w:lineRule="auto"/>
        <w:rPr>
          <w:rFonts w:eastAsia="Calibri" w:cs="Times New Roman"/>
          <w:b/>
          <w:bCs/>
          <w:color w:val="000000"/>
        </w:rPr>
      </w:pPr>
    </w:p>
    <w:p w:rsidR="001E579C" w:rsidRDefault="001E579C" w:rsidP="00A76C91">
      <w:pPr>
        <w:autoSpaceDE w:val="0"/>
        <w:autoSpaceDN w:val="0"/>
        <w:adjustRightInd w:val="0"/>
        <w:spacing w:after="0" w:line="240" w:lineRule="auto"/>
        <w:rPr>
          <w:rFonts w:eastAsia="Calibri" w:cs="Times New Roman"/>
          <w:b/>
          <w:bCs/>
          <w:color w:val="000000"/>
        </w:rPr>
      </w:pPr>
      <w:r>
        <w:rPr>
          <w:rFonts w:ascii="Calibri" w:eastAsia="Calibri" w:hAnsi="Calibri" w:cs="Calibri"/>
          <w:b/>
          <w:color w:val="000000"/>
          <w:sz w:val="32"/>
          <w:szCs w:val="32"/>
        </w:rPr>
        <w:t xml:space="preserve"> Earth Science (continued)</w:t>
      </w:r>
    </w:p>
    <w:p w:rsidR="001E579C" w:rsidRPr="002410FE" w:rsidRDefault="001E579C" w:rsidP="00A76C91">
      <w:pPr>
        <w:autoSpaceDE w:val="0"/>
        <w:autoSpaceDN w:val="0"/>
        <w:adjustRightInd w:val="0"/>
        <w:spacing w:after="0" w:line="240" w:lineRule="auto"/>
        <w:rPr>
          <w:rFonts w:eastAsia="Calibri" w:cs="Times New Roman"/>
          <w:b/>
          <w:bCs/>
          <w:color w:val="000000"/>
          <w:sz w:val="16"/>
          <w:szCs w:val="16"/>
        </w:rPr>
      </w:pPr>
    </w:p>
    <w:p w:rsidR="0007180A" w:rsidRDefault="00A76C91" w:rsidP="00D807A0">
      <w:pPr>
        <w:autoSpaceDE w:val="0"/>
        <w:autoSpaceDN w:val="0"/>
        <w:adjustRightInd w:val="0"/>
        <w:spacing w:after="0" w:line="240" w:lineRule="auto"/>
        <w:rPr>
          <w:rFonts w:eastAsia="Calibri" w:cs="Times New Roman"/>
          <w:b/>
          <w:bCs/>
          <w:color w:val="000000"/>
        </w:rPr>
      </w:pPr>
      <w:r w:rsidRPr="00A76C91">
        <w:rPr>
          <w:rFonts w:eastAsia="Calibri" w:cs="Times New Roman"/>
          <w:b/>
          <w:bCs/>
          <w:color w:val="000000"/>
        </w:rPr>
        <w:t>S</w:t>
      </w:r>
      <w:r w:rsidR="00C13C53">
        <w:rPr>
          <w:rFonts w:eastAsia="Calibri" w:cs="Times New Roman"/>
          <w:b/>
          <w:bCs/>
          <w:color w:val="000000"/>
        </w:rPr>
        <w:t xml:space="preserve">4E4. </w:t>
      </w:r>
      <w:r w:rsidR="00D807A0">
        <w:rPr>
          <w:b/>
          <w:bCs/>
          <w:sz w:val="23"/>
          <w:szCs w:val="23"/>
        </w:rPr>
        <w:t>Obtain, evaluate, and communicate information to predict weather events and infer weather patterns using weather charts/maps and collected weather data.</w:t>
      </w:r>
    </w:p>
    <w:p w:rsidR="00F61A9E" w:rsidRPr="00C13C53" w:rsidRDefault="00F61A9E" w:rsidP="00A76C91">
      <w:pPr>
        <w:autoSpaceDE w:val="0"/>
        <w:autoSpaceDN w:val="0"/>
        <w:adjustRightInd w:val="0"/>
        <w:spacing w:after="0" w:line="240" w:lineRule="auto"/>
        <w:rPr>
          <w:rFonts w:eastAsia="Calibri" w:cs="Times New Roman"/>
          <w:b/>
          <w:bCs/>
          <w:color w:val="000000"/>
          <w:sz w:val="16"/>
          <w:szCs w:val="16"/>
        </w:rPr>
      </w:pPr>
    </w:p>
    <w:p w:rsidR="00A76C91" w:rsidRPr="00F61A9E" w:rsidRDefault="0007180A" w:rsidP="00692C03">
      <w:pPr>
        <w:pStyle w:val="ListParagraph"/>
        <w:numPr>
          <w:ilvl w:val="0"/>
          <w:numId w:val="12"/>
        </w:numPr>
        <w:tabs>
          <w:tab w:val="left" w:pos="630"/>
        </w:tabs>
        <w:autoSpaceDE w:val="0"/>
        <w:autoSpaceDN w:val="0"/>
        <w:adjustRightInd w:val="0"/>
        <w:spacing w:after="0" w:line="240" w:lineRule="auto"/>
        <w:rPr>
          <w:rFonts w:eastAsia="Calibri" w:cs="Times New Roman"/>
          <w:color w:val="000000"/>
        </w:rPr>
      </w:pPr>
      <w:r>
        <w:rPr>
          <w:rFonts w:eastAsia="Calibri" w:cs="Times New Roman"/>
          <w:color w:val="000000"/>
        </w:rPr>
        <w:t>Ask questions to explain how weather instruments (thermometer, rain gauge, barometer, wind vane, and anemometer) are used in gathering weather data &amp; making forecasts.</w:t>
      </w:r>
    </w:p>
    <w:p w:rsidR="00A76C91" w:rsidRDefault="0007180A" w:rsidP="00F61A9E">
      <w:pPr>
        <w:pStyle w:val="ListParagraph"/>
        <w:numPr>
          <w:ilvl w:val="0"/>
          <w:numId w:val="12"/>
        </w:numPr>
        <w:autoSpaceDE w:val="0"/>
        <w:autoSpaceDN w:val="0"/>
        <w:adjustRightInd w:val="0"/>
        <w:spacing w:after="0" w:line="240" w:lineRule="auto"/>
        <w:rPr>
          <w:rFonts w:eastAsia="Calibri" w:cs="Times New Roman"/>
          <w:color w:val="000000"/>
        </w:rPr>
      </w:pPr>
      <w:r>
        <w:rPr>
          <w:rFonts w:eastAsia="Calibri" w:cs="Times New Roman"/>
          <w:color w:val="000000"/>
        </w:rPr>
        <w:t>Interpret data from weather maps to identify fronts (warm, cold &amp; stationary), temperature</w:t>
      </w:r>
      <w:r w:rsidR="001E579C">
        <w:rPr>
          <w:rFonts w:eastAsia="Calibri" w:cs="Times New Roman"/>
          <w:color w:val="000000"/>
        </w:rPr>
        <w:t xml:space="preserve"> &amp; precipitation to make an informed</w:t>
      </w:r>
    </w:p>
    <w:p w:rsidR="001E579C" w:rsidRPr="00F61A9E" w:rsidRDefault="001E579C" w:rsidP="001E579C">
      <w:pPr>
        <w:pStyle w:val="ListParagraph"/>
        <w:autoSpaceDE w:val="0"/>
        <w:autoSpaceDN w:val="0"/>
        <w:adjustRightInd w:val="0"/>
        <w:spacing w:after="0" w:line="240" w:lineRule="auto"/>
        <w:rPr>
          <w:rFonts w:eastAsia="Calibri" w:cs="Times New Roman"/>
          <w:color w:val="000000"/>
        </w:rPr>
      </w:pPr>
      <w:proofErr w:type="gramStart"/>
      <w:r>
        <w:rPr>
          <w:rFonts w:eastAsia="Calibri" w:cs="Times New Roman"/>
          <w:color w:val="000000"/>
        </w:rPr>
        <w:t>prediction</w:t>
      </w:r>
      <w:proofErr w:type="gramEnd"/>
      <w:r>
        <w:rPr>
          <w:rFonts w:eastAsia="Calibri" w:cs="Times New Roman"/>
          <w:color w:val="000000"/>
        </w:rPr>
        <w:t xml:space="preserve"> about tomorrow’s weather</w:t>
      </w:r>
    </w:p>
    <w:p w:rsidR="00A76C91" w:rsidRDefault="001E579C" w:rsidP="00F61A9E">
      <w:pPr>
        <w:pStyle w:val="ListParagraph"/>
        <w:numPr>
          <w:ilvl w:val="0"/>
          <w:numId w:val="12"/>
        </w:numPr>
        <w:autoSpaceDE w:val="0"/>
        <w:autoSpaceDN w:val="0"/>
        <w:adjustRightInd w:val="0"/>
        <w:spacing w:after="0" w:line="240" w:lineRule="auto"/>
        <w:rPr>
          <w:rFonts w:eastAsia="Calibri" w:cs="Times New Roman"/>
          <w:color w:val="000000"/>
        </w:rPr>
      </w:pPr>
      <w:r>
        <w:rPr>
          <w:rFonts w:eastAsia="Calibri" w:cs="Times New Roman"/>
          <w:color w:val="000000"/>
        </w:rPr>
        <w:t xml:space="preserve">Ask questions and use observations of cloud types (cirrus, stratus, &amp; cumulus) &amp; data of weather events &amp; patterns throughout the </w:t>
      </w:r>
    </w:p>
    <w:p w:rsidR="001E579C" w:rsidRPr="001E579C" w:rsidRDefault="001E579C" w:rsidP="001E579C">
      <w:pPr>
        <w:autoSpaceDE w:val="0"/>
        <w:autoSpaceDN w:val="0"/>
        <w:adjustRightInd w:val="0"/>
        <w:spacing w:after="0" w:line="240" w:lineRule="auto"/>
        <w:ind w:left="360"/>
        <w:rPr>
          <w:rFonts w:eastAsia="Calibri" w:cs="Times New Roman"/>
          <w:color w:val="000000"/>
        </w:rPr>
      </w:pPr>
      <w:r>
        <w:rPr>
          <w:rFonts w:eastAsia="Calibri" w:cs="Times New Roman"/>
          <w:color w:val="000000"/>
        </w:rPr>
        <w:t xml:space="preserve">       </w:t>
      </w:r>
      <w:proofErr w:type="gramStart"/>
      <w:r w:rsidRPr="001E579C">
        <w:rPr>
          <w:rFonts w:eastAsia="Calibri" w:cs="Times New Roman"/>
          <w:color w:val="000000"/>
        </w:rPr>
        <w:t>year</w:t>
      </w:r>
      <w:proofErr w:type="gramEnd"/>
    </w:p>
    <w:p w:rsidR="00A76C91" w:rsidRDefault="001E579C" w:rsidP="008426E6">
      <w:pPr>
        <w:pStyle w:val="ListParagraph"/>
        <w:numPr>
          <w:ilvl w:val="0"/>
          <w:numId w:val="12"/>
        </w:numPr>
        <w:autoSpaceDE w:val="0"/>
        <w:autoSpaceDN w:val="0"/>
        <w:adjustRightInd w:val="0"/>
        <w:spacing w:after="0" w:line="240" w:lineRule="auto"/>
        <w:rPr>
          <w:rFonts w:eastAsia="Calibri" w:cs="Times New Roman"/>
          <w:color w:val="000000"/>
        </w:rPr>
      </w:pPr>
      <w:r>
        <w:rPr>
          <w:rFonts w:eastAsia="Calibri" w:cs="Times New Roman"/>
          <w:color w:val="000000"/>
        </w:rPr>
        <w:t>Construct an explanation based on research to communicate the differences between weather &amp; climate.</w:t>
      </w:r>
    </w:p>
    <w:p w:rsidR="008F73D0" w:rsidRPr="00F61A9E" w:rsidRDefault="008F73D0" w:rsidP="008F73D0">
      <w:pPr>
        <w:pStyle w:val="ListParagraph"/>
        <w:autoSpaceDE w:val="0"/>
        <w:autoSpaceDN w:val="0"/>
        <w:adjustRightInd w:val="0"/>
        <w:spacing w:after="0" w:line="240" w:lineRule="auto"/>
        <w:rPr>
          <w:rFonts w:eastAsia="Calibri" w:cs="Times New Roman"/>
          <w:color w:val="000000"/>
        </w:rPr>
      </w:pPr>
    </w:p>
    <w:p w:rsidR="00395F85" w:rsidRPr="008426E6" w:rsidRDefault="00395F85" w:rsidP="008426E6">
      <w:pPr>
        <w:autoSpaceDE w:val="0"/>
        <w:autoSpaceDN w:val="0"/>
        <w:adjustRightInd w:val="0"/>
        <w:spacing w:after="0" w:line="240" w:lineRule="auto"/>
        <w:rPr>
          <w:rFonts w:ascii="Times New Roman" w:eastAsia="Calibri" w:hAnsi="Times New Roman" w:cs="Times New Roman"/>
          <w:color w:val="000000"/>
          <w:sz w:val="23"/>
          <w:szCs w:val="23"/>
        </w:rPr>
      </w:pPr>
    </w:p>
    <w:p w:rsidR="008426E6" w:rsidRPr="008426E6" w:rsidRDefault="008426E6" w:rsidP="00060F86">
      <w:pPr>
        <w:keepNext/>
        <w:keepLines/>
        <w:shd w:val="clear" w:color="auto" w:fill="C0C0C0"/>
        <w:spacing w:after="0"/>
        <w:ind w:left="-450" w:firstLine="540"/>
        <w:outlineLvl w:val="0"/>
        <w:rPr>
          <w:rFonts w:ascii="Calibri" w:eastAsia="Calibri" w:hAnsi="Calibri" w:cs="Calibri"/>
          <w:b/>
          <w:color w:val="000000"/>
          <w:sz w:val="32"/>
          <w:szCs w:val="32"/>
        </w:rPr>
      </w:pPr>
      <w:r w:rsidRPr="008426E6">
        <w:rPr>
          <w:rFonts w:ascii="Calibri" w:eastAsia="Calibri" w:hAnsi="Calibri" w:cs="Calibri"/>
          <w:b/>
          <w:color w:val="000000"/>
          <w:sz w:val="32"/>
          <w:szCs w:val="32"/>
        </w:rPr>
        <w:t xml:space="preserve"> Physical Science    </w:t>
      </w:r>
    </w:p>
    <w:p w:rsidR="00A76C91" w:rsidRPr="00A76C91" w:rsidRDefault="00A76C91" w:rsidP="00A76C91">
      <w:pPr>
        <w:pStyle w:val="Default"/>
      </w:pPr>
    </w:p>
    <w:p w:rsidR="00A76C91" w:rsidRPr="00A76C91" w:rsidRDefault="00A76C91" w:rsidP="00A76C91">
      <w:pPr>
        <w:pStyle w:val="Default"/>
        <w:rPr>
          <w:rFonts w:asciiTheme="minorHAnsi" w:hAnsiTheme="minorHAnsi"/>
          <w:b/>
          <w:bCs/>
          <w:sz w:val="22"/>
          <w:szCs w:val="22"/>
        </w:rPr>
      </w:pPr>
      <w:r w:rsidRPr="00A76C91">
        <w:rPr>
          <w:rFonts w:asciiTheme="minorHAnsi" w:hAnsiTheme="minorHAnsi"/>
          <w:b/>
          <w:bCs/>
          <w:sz w:val="22"/>
          <w:szCs w:val="22"/>
        </w:rPr>
        <w:t>S4P1.</w:t>
      </w:r>
      <w:r w:rsidR="001E579C">
        <w:rPr>
          <w:rFonts w:asciiTheme="minorHAnsi" w:hAnsiTheme="minorHAnsi"/>
          <w:b/>
          <w:bCs/>
          <w:sz w:val="22"/>
          <w:szCs w:val="22"/>
        </w:rPr>
        <w:t xml:space="preserve"> Obtain, evaluate, and communicate information about the nature of light &amp; how light interacts with objects.</w:t>
      </w:r>
    </w:p>
    <w:p w:rsidR="00A76C91" w:rsidRPr="001E579C" w:rsidRDefault="00A76C91" w:rsidP="00A76C91">
      <w:pPr>
        <w:pStyle w:val="Default"/>
        <w:rPr>
          <w:rFonts w:asciiTheme="minorHAnsi" w:hAnsiTheme="minorHAnsi"/>
          <w:sz w:val="16"/>
          <w:szCs w:val="16"/>
        </w:rPr>
      </w:pPr>
    </w:p>
    <w:p w:rsidR="00A76C91" w:rsidRPr="00395F85" w:rsidRDefault="001E579C" w:rsidP="00395F85">
      <w:pPr>
        <w:pStyle w:val="Default"/>
        <w:numPr>
          <w:ilvl w:val="0"/>
          <w:numId w:val="13"/>
        </w:numPr>
        <w:rPr>
          <w:rFonts w:asciiTheme="minorHAnsi" w:hAnsiTheme="minorHAnsi"/>
          <w:sz w:val="22"/>
          <w:szCs w:val="22"/>
        </w:rPr>
      </w:pPr>
      <w:r>
        <w:rPr>
          <w:rFonts w:asciiTheme="minorHAnsi" w:hAnsiTheme="minorHAnsi"/>
          <w:sz w:val="22"/>
          <w:szCs w:val="22"/>
        </w:rPr>
        <w:t>Plan &amp; carry out investigations to observe &amp; record how light interacts with various materials to classify them as opaque, transparent, or translucent.</w:t>
      </w:r>
    </w:p>
    <w:p w:rsidR="00A76C91" w:rsidRPr="00395F85" w:rsidRDefault="001E579C" w:rsidP="00395F85">
      <w:pPr>
        <w:pStyle w:val="Default"/>
        <w:numPr>
          <w:ilvl w:val="0"/>
          <w:numId w:val="13"/>
        </w:numPr>
        <w:rPr>
          <w:rFonts w:asciiTheme="minorHAnsi" w:hAnsiTheme="minorHAnsi"/>
          <w:sz w:val="22"/>
          <w:szCs w:val="22"/>
        </w:rPr>
      </w:pPr>
      <w:r>
        <w:rPr>
          <w:rFonts w:asciiTheme="minorHAnsi" w:hAnsiTheme="minorHAnsi"/>
          <w:sz w:val="22"/>
          <w:szCs w:val="22"/>
        </w:rPr>
        <w:t>Plan &amp; carry out investigations on the path light travels from a light source to a mirror using different angles.</w:t>
      </w:r>
    </w:p>
    <w:p w:rsidR="00A76C91" w:rsidRDefault="00692C03" w:rsidP="00153BEF">
      <w:pPr>
        <w:pStyle w:val="Default"/>
        <w:numPr>
          <w:ilvl w:val="0"/>
          <w:numId w:val="11"/>
        </w:numPr>
        <w:rPr>
          <w:rFonts w:asciiTheme="minorHAnsi" w:hAnsiTheme="minorHAnsi"/>
          <w:sz w:val="22"/>
          <w:szCs w:val="22"/>
        </w:rPr>
      </w:pPr>
      <w:r>
        <w:rPr>
          <w:rFonts w:asciiTheme="minorHAnsi" w:hAnsiTheme="minorHAnsi"/>
          <w:sz w:val="22"/>
          <w:szCs w:val="22"/>
        </w:rPr>
        <w:t>Plan &amp; carry out an investigation utilizing everyday materials to explore examples of when light is refracted.</w:t>
      </w:r>
    </w:p>
    <w:p w:rsidR="00692C03" w:rsidRPr="00692C03" w:rsidRDefault="00692C03" w:rsidP="00692C03">
      <w:pPr>
        <w:pStyle w:val="Default"/>
        <w:ind w:left="720"/>
        <w:rPr>
          <w:rFonts w:asciiTheme="minorHAnsi" w:hAnsiTheme="minorHAnsi"/>
          <w:sz w:val="22"/>
          <w:szCs w:val="22"/>
        </w:rPr>
      </w:pPr>
      <w:r>
        <w:rPr>
          <w:rFonts w:asciiTheme="minorHAnsi" w:hAnsiTheme="minorHAnsi"/>
          <w:sz w:val="22"/>
          <w:szCs w:val="22"/>
        </w:rPr>
        <w:t>(</w:t>
      </w:r>
      <w:r w:rsidRPr="00692C03">
        <w:rPr>
          <w:rFonts w:asciiTheme="minorHAnsi" w:hAnsiTheme="minorHAnsi"/>
          <w:i/>
          <w:sz w:val="22"/>
          <w:szCs w:val="22"/>
          <w:u w:val="single"/>
        </w:rPr>
        <w:t>Clarification statement:</w:t>
      </w:r>
      <w:r>
        <w:rPr>
          <w:rFonts w:asciiTheme="minorHAnsi" w:hAnsiTheme="minorHAnsi"/>
          <w:sz w:val="22"/>
          <w:szCs w:val="22"/>
        </w:rPr>
        <w:t xml:space="preserve"> Everyday materials could include prisms, eyeglasses, &amp; a glass of water.)</w:t>
      </w:r>
    </w:p>
    <w:p w:rsidR="00A76C91" w:rsidRPr="00A76C91" w:rsidRDefault="00A76C91" w:rsidP="00A76C91">
      <w:pPr>
        <w:pStyle w:val="Default"/>
        <w:ind w:left="720"/>
        <w:rPr>
          <w:rFonts w:asciiTheme="minorHAnsi" w:hAnsiTheme="minorHAnsi"/>
          <w:sz w:val="22"/>
          <w:szCs w:val="22"/>
        </w:rPr>
      </w:pPr>
      <w:r w:rsidRPr="00A76C91">
        <w:rPr>
          <w:rFonts w:asciiTheme="minorHAnsi" w:hAnsiTheme="minorHAnsi"/>
          <w:sz w:val="22"/>
          <w:szCs w:val="22"/>
        </w:rPr>
        <w:t xml:space="preserve"> </w:t>
      </w:r>
    </w:p>
    <w:p w:rsidR="00A76C91" w:rsidRDefault="00692C03" w:rsidP="00A76C91">
      <w:pPr>
        <w:pStyle w:val="Default"/>
        <w:rPr>
          <w:rFonts w:asciiTheme="minorHAnsi" w:hAnsiTheme="minorHAnsi"/>
          <w:b/>
          <w:bCs/>
          <w:sz w:val="22"/>
          <w:szCs w:val="22"/>
        </w:rPr>
      </w:pPr>
      <w:r>
        <w:rPr>
          <w:rFonts w:asciiTheme="minorHAnsi" w:hAnsiTheme="minorHAnsi"/>
          <w:b/>
          <w:bCs/>
          <w:sz w:val="22"/>
          <w:szCs w:val="22"/>
        </w:rPr>
        <w:t>S4P2. Obtain, evaluate &amp; communicate informat</w:t>
      </w:r>
      <w:r w:rsidR="002410FE">
        <w:rPr>
          <w:rFonts w:asciiTheme="minorHAnsi" w:hAnsiTheme="minorHAnsi"/>
          <w:b/>
          <w:bCs/>
          <w:sz w:val="22"/>
          <w:szCs w:val="22"/>
        </w:rPr>
        <w:t xml:space="preserve">ion about how sound is produced &amp; changed &amp; how sound &amp;/or light can be used to </w:t>
      </w:r>
    </w:p>
    <w:p w:rsidR="002410FE" w:rsidRDefault="002410FE" w:rsidP="00A76C91">
      <w:pPr>
        <w:pStyle w:val="Default"/>
        <w:rPr>
          <w:rFonts w:asciiTheme="minorHAnsi" w:hAnsiTheme="minorHAnsi"/>
          <w:b/>
          <w:bCs/>
          <w:sz w:val="22"/>
          <w:szCs w:val="22"/>
        </w:rPr>
      </w:pPr>
      <w:r>
        <w:rPr>
          <w:rFonts w:asciiTheme="minorHAnsi" w:hAnsiTheme="minorHAnsi"/>
          <w:b/>
          <w:bCs/>
          <w:sz w:val="22"/>
          <w:szCs w:val="22"/>
        </w:rPr>
        <w:t xml:space="preserve">            Communicate.</w:t>
      </w:r>
    </w:p>
    <w:p w:rsidR="00A76C91" w:rsidRPr="00692C03" w:rsidRDefault="00A76C91" w:rsidP="00A76C91">
      <w:pPr>
        <w:pStyle w:val="Default"/>
        <w:rPr>
          <w:rFonts w:asciiTheme="minorHAnsi" w:hAnsiTheme="minorHAnsi"/>
          <w:sz w:val="16"/>
          <w:szCs w:val="16"/>
        </w:rPr>
      </w:pPr>
    </w:p>
    <w:p w:rsidR="00A76C91" w:rsidRPr="00395F85" w:rsidRDefault="00692C03" w:rsidP="00692C03">
      <w:pPr>
        <w:pStyle w:val="Default"/>
        <w:numPr>
          <w:ilvl w:val="0"/>
          <w:numId w:val="14"/>
        </w:numPr>
        <w:ind w:left="720"/>
        <w:rPr>
          <w:rFonts w:asciiTheme="minorHAnsi" w:hAnsiTheme="minorHAnsi"/>
          <w:sz w:val="22"/>
          <w:szCs w:val="22"/>
        </w:rPr>
      </w:pPr>
      <w:r>
        <w:rPr>
          <w:rFonts w:asciiTheme="minorHAnsi" w:hAnsiTheme="minorHAnsi"/>
          <w:sz w:val="22"/>
          <w:szCs w:val="22"/>
        </w:rPr>
        <w:t>Plan &amp; carry out an investigation utilizing everyday objects to produce sound &amp; predict the effects of changing the strength or speed of vibrations.</w:t>
      </w:r>
    </w:p>
    <w:p w:rsidR="00A76C91" w:rsidRDefault="00692C03" w:rsidP="00692C03">
      <w:pPr>
        <w:pStyle w:val="Default"/>
        <w:numPr>
          <w:ilvl w:val="0"/>
          <w:numId w:val="14"/>
        </w:numPr>
        <w:ind w:left="720"/>
        <w:rPr>
          <w:rFonts w:asciiTheme="minorHAnsi" w:hAnsiTheme="minorHAnsi"/>
          <w:sz w:val="22"/>
          <w:szCs w:val="22"/>
        </w:rPr>
      </w:pPr>
      <w:r>
        <w:rPr>
          <w:rFonts w:asciiTheme="minorHAnsi" w:hAnsiTheme="minorHAnsi"/>
          <w:sz w:val="22"/>
          <w:szCs w:val="22"/>
        </w:rPr>
        <w:t>Design &amp; construct a device to communicate across a distance using light &amp;/or sound.</w:t>
      </w:r>
    </w:p>
    <w:p w:rsidR="006F283A" w:rsidRDefault="006F283A" w:rsidP="006F283A">
      <w:pPr>
        <w:pStyle w:val="Default"/>
      </w:pPr>
    </w:p>
    <w:p w:rsidR="00692C03" w:rsidRDefault="00692C03" w:rsidP="006F283A">
      <w:pPr>
        <w:pStyle w:val="Default"/>
      </w:pPr>
    </w:p>
    <w:p w:rsidR="002410FE" w:rsidRDefault="002410FE" w:rsidP="006F283A">
      <w:pPr>
        <w:pStyle w:val="Default"/>
      </w:pPr>
    </w:p>
    <w:p w:rsidR="008F73D0" w:rsidRDefault="008F73D0" w:rsidP="006F283A">
      <w:pPr>
        <w:pStyle w:val="Default"/>
      </w:pPr>
    </w:p>
    <w:p w:rsidR="002410FE" w:rsidRDefault="002410FE" w:rsidP="006F283A">
      <w:pPr>
        <w:pStyle w:val="Default"/>
      </w:pPr>
    </w:p>
    <w:p w:rsidR="00692C03" w:rsidRDefault="00692C03" w:rsidP="00692C03">
      <w:pPr>
        <w:pStyle w:val="Default"/>
        <w:tabs>
          <w:tab w:val="left" w:pos="540"/>
        </w:tabs>
      </w:pPr>
      <w:r>
        <w:rPr>
          <w:rFonts w:ascii="Calibri" w:eastAsia="Calibri" w:hAnsi="Calibri" w:cs="Calibri"/>
          <w:b/>
          <w:sz w:val="32"/>
          <w:szCs w:val="32"/>
        </w:rPr>
        <w:t>Physical Science   (continued)</w:t>
      </w:r>
    </w:p>
    <w:p w:rsidR="00692C03" w:rsidRPr="006F283A" w:rsidRDefault="00692C03" w:rsidP="006F283A">
      <w:pPr>
        <w:pStyle w:val="Default"/>
      </w:pPr>
    </w:p>
    <w:p w:rsidR="006F283A" w:rsidRPr="006F283A" w:rsidRDefault="00692C03" w:rsidP="006F283A">
      <w:pPr>
        <w:pStyle w:val="Default"/>
        <w:rPr>
          <w:rFonts w:asciiTheme="minorHAnsi" w:hAnsiTheme="minorHAnsi"/>
          <w:b/>
          <w:bCs/>
          <w:sz w:val="22"/>
          <w:szCs w:val="22"/>
        </w:rPr>
      </w:pPr>
      <w:r>
        <w:rPr>
          <w:rFonts w:asciiTheme="minorHAnsi" w:hAnsiTheme="minorHAnsi"/>
          <w:b/>
          <w:bCs/>
          <w:sz w:val="22"/>
          <w:szCs w:val="22"/>
        </w:rPr>
        <w:t xml:space="preserve">S4P3. Obtain, evaluate &amp; communicate information about the relationship between balanced and </w:t>
      </w:r>
      <w:r w:rsidR="002410FE">
        <w:rPr>
          <w:rFonts w:asciiTheme="minorHAnsi" w:hAnsiTheme="minorHAnsi"/>
          <w:b/>
          <w:bCs/>
          <w:sz w:val="22"/>
          <w:szCs w:val="22"/>
        </w:rPr>
        <w:t>unbalanced forces.</w:t>
      </w:r>
    </w:p>
    <w:p w:rsidR="006F283A" w:rsidRPr="006F283A" w:rsidRDefault="006F283A" w:rsidP="006F283A">
      <w:pPr>
        <w:pStyle w:val="Default"/>
        <w:rPr>
          <w:rFonts w:asciiTheme="minorHAnsi" w:hAnsiTheme="minorHAnsi"/>
          <w:sz w:val="22"/>
          <w:szCs w:val="22"/>
        </w:rPr>
      </w:pPr>
    </w:p>
    <w:p w:rsidR="006F283A" w:rsidRPr="00395F85" w:rsidRDefault="002410FE" w:rsidP="00395F85">
      <w:pPr>
        <w:pStyle w:val="Default"/>
        <w:numPr>
          <w:ilvl w:val="0"/>
          <w:numId w:val="15"/>
        </w:numPr>
        <w:rPr>
          <w:rFonts w:asciiTheme="minorHAnsi" w:hAnsiTheme="minorHAnsi"/>
          <w:sz w:val="22"/>
          <w:szCs w:val="22"/>
        </w:rPr>
      </w:pPr>
      <w:r>
        <w:rPr>
          <w:rFonts w:asciiTheme="minorHAnsi" w:hAnsiTheme="minorHAnsi"/>
          <w:sz w:val="22"/>
          <w:szCs w:val="22"/>
        </w:rPr>
        <w:t>Plan &amp; carry out an investigation on the effects of balanced &amp; unbalanced forces on an object &amp; communicate the results.</w:t>
      </w:r>
    </w:p>
    <w:p w:rsidR="006F283A" w:rsidRPr="00395F85" w:rsidRDefault="002410FE" w:rsidP="00395F85">
      <w:pPr>
        <w:pStyle w:val="Default"/>
        <w:numPr>
          <w:ilvl w:val="0"/>
          <w:numId w:val="15"/>
        </w:numPr>
        <w:rPr>
          <w:rFonts w:asciiTheme="minorHAnsi" w:hAnsiTheme="minorHAnsi"/>
          <w:sz w:val="22"/>
          <w:szCs w:val="22"/>
        </w:rPr>
      </w:pPr>
      <w:r>
        <w:rPr>
          <w:rFonts w:asciiTheme="minorHAnsi" w:hAnsiTheme="minorHAnsi"/>
          <w:sz w:val="22"/>
          <w:szCs w:val="22"/>
        </w:rPr>
        <w:t>Construct an argument to support the claim that gravitational force affects the motion of an object.</w:t>
      </w:r>
    </w:p>
    <w:p w:rsidR="006F283A" w:rsidRDefault="002410FE" w:rsidP="002410FE">
      <w:pPr>
        <w:pStyle w:val="Default"/>
        <w:rPr>
          <w:rFonts w:asciiTheme="minorHAnsi" w:hAnsiTheme="minorHAnsi"/>
          <w:sz w:val="22"/>
          <w:szCs w:val="22"/>
        </w:rPr>
      </w:pPr>
      <w:r>
        <w:rPr>
          <w:rFonts w:asciiTheme="minorHAnsi" w:hAnsiTheme="minorHAnsi"/>
          <w:sz w:val="22"/>
          <w:szCs w:val="22"/>
        </w:rPr>
        <w:t xml:space="preserve">       c.    Ask questions to identify &amp; explain the uses of simple machines (lever, pulley, wedge, inclined plane, wheel &amp; axle, and screw)</w:t>
      </w:r>
    </w:p>
    <w:p w:rsidR="002410FE" w:rsidRDefault="002410FE" w:rsidP="002410FE">
      <w:pPr>
        <w:pStyle w:val="Default"/>
        <w:rPr>
          <w:rFonts w:asciiTheme="minorHAnsi" w:hAnsiTheme="minorHAnsi"/>
          <w:sz w:val="22"/>
          <w:szCs w:val="22"/>
        </w:rPr>
      </w:pPr>
      <w:r>
        <w:rPr>
          <w:rFonts w:asciiTheme="minorHAnsi" w:hAnsiTheme="minorHAnsi"/>
          <w:sz w:val="22"/>
          <w:szCs w:val="22"/>
        </w:rPr>
        <w:t xml:space="preserve">              &amp; how forces are changed when simple machines are used to complete tasks.</w:t>
      </w:r>
    </w:p>
    <w:p w:rsidR="006F283A" w:rsidRPr="006F283A" w:rsidRDefault="002410FE" w:rsidP="002410FE">
      <w:pPr>
        <w:pStyle w:val="Default"/>
        <w:rPr>
          <w:rFonts w:asciiTheme="minorHAnsi" w:hAnsiTheme="minorHAnsi"/>
          <w:sz w:val="22"/>
          <w:szCs w:val="22"/>
        </w:rPr>
      </w:pPr>
      <w:r>
        <w:rPr>
          <w:rFonts w:asciiTheme="minorHAnsi" w:hAnsiTheme="minorHAnsi"/>
          <w:sz w:val="22"/>
          <w:szCs w:val="22"/>
        </w:rPr>
        <w:t xml:space="preserve">              (</w:t>
      </w:r>
      <w:r w:rsidRPr="002410FE">
        <w:rPr>
          <w:rFonts w:asciiTheme="minorHAnsi" w:hAnsiTheme="minorHAnsi"/>
          <w:i/>
          <w:sz w:val="22"/>
          <w:szCs w:val="22"/>
          <w:u w:val="single"/>
        </w:rPr>
        <w:t>Clarification statement:</w:t>
      </w:r>
      <w:r>
        <w:rPr>
          <w:rFonts w:asciiTheme="minorHAnsi" w:hAnsiTheme="minorHAnsi"/>
          <w:sz w:val="22"/>
          <w:szCs w:val="22"/>
        </w:rPr>
        <w:t xml:space="preserve"> The use of mathematical formulas is not expected.)</w:t>
      </w:r>
    </w:p>
    <w:p w:rsidR="006F283A" w:rsidRPr="006F283A" w:rsidRDefault="006F283A" w:rsidP="006F283A">
      <w:pPr>
        <w:pStyle w:val="Default"/>
        <w:ind w:left="720"/>
        <w:rPr>
          <w:rFonts w:asciiTheme="minorHAnsi" w:hAnsiTheme="minorHAnsi"/>
          <w:sz w:val="22"/>
          <w:szCs w:val="22"/>
        </w:rPr>
      </w:pPr>
    </w:p>
    <w:p w:rsidR="00395F85" w:rsidRDefault="00395F85" w:rsidP="008426E6">
      <w:pPr>
        <w:autoSpaceDE w:val="0"/>
        <w:autoSpaceDN w:val="0"/>
        <w:adjustRightInd w:val="0"/>
        <w:spacing w:after="0" w:line="240" w:lineRule="auto"/>
        <w:rPr>
          <w:rFonts w:cs="Times New Roman"/>
          <w:color w:val="000000"/>
        </w:rPr>
      </w:pPr>
    </w:p>
    <w:p w:rsidR="00395F85" w:rsidRDefault="00395F85" w:rsidP="008426E6">
      <w:pPr>
        <w:autoSpaceDE w:val="0"/>
        <w:autoSpaceDN w:val="0"/>
        <w:adjustRightInd w:val="0"/>
        <w:spacing w:after="0" w:line="240" w:lineRule="auto"/>
        <w:rPr>
          <w:rFonts w:ascii="Calibri" w:eastAsia="Times New Roman" w:hAnsi="Calibri" w:cs="Times New Roman"/>
          <w:color w:val="000000"/>
          <w:sz w:val="16"/>
          <w:szCs w:val="16"/>
        </w:rPr>
      </w:pPr>
    </w:p>
    <w:p w:rsidR="00746A27" w:rsidRPr="00746A27" w:rsidRDefault="00060F86" w:rsidP="00060F86">
      <w:pPr>
        <w:keepNext/>
        <w:keepLines/>
        <w:shd w:val="clear" w:color="auto" w:fill="C0C0C0"/>
        <w:spacing w:after="0"/>
        <w:ind w:left="-36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       </w:t>
      </w:r>
      <w:r w:rsidR="00746A27" w:rsidRPr="00746A27">
        <w:rPr>
          <w:rFonts w:ascii="Calibri" w:eastAsia="Calibri" w:hAnsi="Calibri" w:cs="Calibri"/>
          <w:b/>
          <w:color w:val="000000"/>
          <w:sz w:val="32"/>
          <w:szCs w:val="32"/>
        </w:rPr>
        <w:t xml:space="preserve"> Life Science   </w:t>
      </w:r>
    </w:p>
    <w:p w:rsidR="00746A27" w:rsidRDefault="00746A27" w:rsidP="00746A27">
      <w:pPr>
        <w:autoSpaceDE w:val="0"/>
        <w:autoSpaceDN w:val="0"/>
        <w:adjustRightInd w:val="0"/>
        <w:spacing w:after="0" w:line="240" w:lineRule="auto"/>
        <w:rPr>
          <w:rFonts w:ascii="Times New Roman" w:eastAsia="Calibri" w:hAnsi="Times New Roman" w:cs="Times New Roman"/>
          <w:b/>
          <w:bCs/>
          <w:sz w:val="23"/>
          <w:szCs w:val="23"/>
          <w:u w:val="single"/>
        </w:rPr>
      </w:pPr>
      <w:r w:rsidRPr="00746A27">
        <w:rPr>
          <w:rFonts w:ascii="Times New Roman" w:eastAsia="Calibri" w:hAnsi="Times New Roman" w:cs="Times New Roman"/>
          <w:b/>
          <w:bCs/>
          <w:sz w:val="23"/>
          <w:szCs w:val="23"/>
          <w:u w:val="single"/>
        </w:rPr>
        <w:t xml:space="preserve"> </w:t>
      </w:r>
    </w:p>
    <w:p w:rsidR="008F73D0" w:rsidRPr="00746A27" w:rsidRDefault="008F73D0" w:rsidP="00746A27">
      <w:pPr>
        <w:autoSpaceDE w:val="0"/>
        <w:autoSpaceDN w:val="0"/>
        <w:adjustRightInd w:val="0"/>
        <w:spacing w:after="0" w:line="240" w:lineRule="auto"/>
        <w:rPr>
          <w:rFonts w:ascii="Times New Roman" w:eastAsia="Calibri" w:hAnsi="Times New Roman" w:cs="Times New Roman"/>
          <w:sz w:val="23"/>
          <w:szCs w:val="23"/>
        </w:rPr>
      </w:pPr>
    </w:p>
    <w:p w:rsidR="006F283A" w:rsidRPr="006F283A" w:rsidRDefault="002410FE" w:rsidP="006F283A">
      <w:pPr>
        <w:pStyle w:val="Default"/>
        <w:rPr>
          <w:rFonts w:asciiTheme="minorHAnsi" w:hAnsiTheme="minorHAnsi"/>
          <w:b/>
          <w:bCs/>
          <w:sz w:val="22"/>
          <w:szCs w:val="22"/>
        </w:rPr>
      </w:pPr>
      <w:r>
        <w:rPr>
          <w:rFonts w:asciiTheme="minorHAnsi" w:hAnsiTheme="minorHAnsi"/>
          <w:b/>
          <w:bCs/>
          <w:sz w:val="22"/>
          <w:szCs w:val="22"/>
        </w:rPr>
        <w:t>S4L1. Obtain, evaluate &amp; communicate information about the roles of organisms &amp; the flow of energy within an ecosystem.</w:t>
      </w:r>
    </w:p>
    <w:p w:rsidR="006F283A" w:rsidRPr="002410FE" w:rsidRDefault="006F283A" w:rsidP="006F283A">
      <w:pPr>
        <w:pStyle w:val="Default"/>
        <w:rPr>
          <w:rFonts w:asciiTheme="minorHAnsi" w:hAnsiTheme="minorHAnsi"/>
          <w:sz w:val="16"/>
          <w:szCs w:val="16"/>
        </w:rPr>
      </w:pPr>
    </w:p>
    <w:p w:rsidR="006F283A" w:rsidRPr="00395F85" w:rsidRDefault="002410FE" w:rsidP="00395F85">
      <w:pPr>
        <w:pStyle w:val="Default"/>
        <w:numPr>
          <w:ilvl w:val="0"/>
          <w:numId w:val="16"/>
        </w:numPr>
        <w:rPr>
          <w:rFonts w:asciiTheme="minorHAnsi" w:hAnsiTheme="minorHAnsi"/>
          <w:sz w:val="22"/>
          <w:szCs w:val="22"/>
        </w:rPr>
      </w:pPr>
      <w:r>
        <w:rPr>
          <w:rFonts w:asciiTheme="minorHAnsi" w:hAnsiTheme="minorHAnsi"/>
          <w:sz w:val="22"/>
          <w:szCs w:val="22"/>
        </w:rPr>
        <w:t>Develop a model to describe the roles of producers, consumers</w:t>
      </w:r>
      <w:r w:rsidR="001A4498">
        <w:rPr>
          <w:rFonts w:asciiTheme="minorHAnsi" w:hAnsiTheme="minorHAnsi"/>
          <w:sz w:val="22"/>
          <w:szCs w:val="22"/>
        </w:rPr>
        <w:t>,</w:t>
      </w:r>
      <w:r>
        <w:rPr>
          <w:rFonts w:asciiTheme="minorHAnsi" w:hAnsiTheme="minorHAnsi"/>
          <w:sz w:val="22"/>
          <w:szCs w:val="22"/>
        </w:rPr>
        <w:t xml:space="preserve"> and decomposers in a community</w:t>
      </w:r>
      <w:r w:rsidR="001A4498">
        <w:rPr>
          <w:rFonts w:asciiTheme="minorHAnsi" w:hAnsiTheme="minorHAnsi"/>
          <w:sz w:val="22"/>
          <w:szCs w:val="22"/>
        </w:rPr>
        <w:t>.</w:t>
      </w:r>
    </w:p>
    <w:p w:rsidR="004C2623" w:rsidRPr="001A4498" w:rsidRDefault="001A4498" w:rsidP="001A4498">
      <w:pPr>
        <w:pStyle w:val="Default"/>
        <w:ind w:left="720"/>
        <w:rPr>
          <w:rFonts w:asciiTheme="minorHAnsi" w:hAnsiTheme="minorHAnsi"/>
          <w:sz w:val="22"/>
          <w:szCs w:val="22"/>
        </w:rPr>
      </w:pPr>
      <w:r>
        <w:rPr>
          <w:rFonts w:asciiTheme="minorHAnsi" w:hAnsiTheme="minorHAnsi"/>
          <w:sz w:val="22"/>
          <w:szCs w:val="22"/>
        </w:rPr>
        <w:t>(</w:t>
      </w:r>
      <w:r w:rsidRPr="001A4498">
        <w:rPr>
          <w:rFonts w:asciiTheme="minorHAnsi" w:hAnsiTheme="minorHAnsi"/>
          <w:i/>
          <w:sz w:val="22"/>
          <w:szCs w:val="22"/>
          <w:u w:val="single"/>
        </w:rPr>
        <w:t>Clarification statement:</w:t>
      </w:r>
      <w:r>
        <w:rPr>
          <w:rFonts w:asciiTheme="minorHAnsi" w:hAnsiTheme="minorHAnsi"/>
          <w:sz w:val="22"/>
          <w:szCs w:val="22"/>
        </w:rPr>
        <w:t xml:space="preserve"> Students are not expected to identify the different types of consumers-herbivores, carnivores, omnivores, &amp; scavengers.)</w:t>
      </w:r>
    </w:p>
    <w:p w:rsidR="006F283A" w:rsidRDefault="001A4498" w:rsidP="001A4498">
      <w:pPr>
        <w:pStyle w:val="Default"/>
        <w:rPr>
          <w:rFonts w:asciiTheme="minorHAnsi" w:hAnsiTheme="minorHAnsi"/>
          <w:sz w:val="22"/>
          <w:szCs w:val="22"/>
        </w:rPr>
      </w:pPr>
      <w:r>
        <w:rPr>
          <w:rFonts w:asciiTheme="minorHAnsi" w:hAnsiTheme="minorHAnsi"/>
          <w:sz w:val="22"/>
          <w:szCs w:val="22"/>
        </w:rPr>
        <w:t xml:space="preserve">       b.    Develop simple models to illustrate the flow of energy through a food web/food chain beginning with sunlight &amp; including producers, </w:t>
      </w:r>
    </w:p>
    <w:p w:rsidR="001A4498" w:rsidRPr="00395F85" w:rsidRDefault="001A4498" w:rsidP="001A4498">
      <w:pPr>
        <w:pStyle w:val="Default"/>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consumers</w:t>
      </w:r>
      <w:proofErr w:type="gramEnd"/>
      <w:r>
        <w:rPr>
          <w:rFonts w:asciiTheme="minorHAnsi" w:hAnsiTheme="minorHAnsi"/>
          <w:sz w:val="22"/>
          <w:szCs w:val="22"/>
        </w:rPr>
        <w:t>, &amp; decomposers.</w:t>
      </w:r>
    </w:p>
    <w:p w:rsidR="006F283A" w:rsidRDefault="001A4498" w:rsidP="00153BEF">
      <w:pPr>
        <w:pStyle w:val="Default"/>
        <w:numPr>
          <w:ilvl w:val="0"/>
          <w:numId w:val="15"/>
        </w:numPr>
        <w:rPr>
          <w:rFonts w:asciiTheme="minorHAnsi" w:hAnsiTheme="minorHAnsi"/>
          <w:sz w:val="22"/>
          <w:szCs w:val="22"/>
        </w:rPr>
      </w:pPr>
      <w:r>
        <w:rPr>
          <w:rFonts w:asciiTheme="minorHAnsi" w:hAnsiTheme="minorHAnsi"/>
          <w:sz w:val="22"/>
          <w:szCs w:val="22"/>
        </w:rPr>
        <w:t>Communicate a scenario to demonstrate the effect of a change on an ecosystem.</w:t>
      </w:r>
    </w:p>
    <w:p w:rsidR="001A4498" w:rsidRPr="001A4498" w:rsidRDefault="001A4498" w:rsidP="001A4498">
      <w:pPr>
        <w:pStyle w:val="Default"/>
        <w:ind w:left="720"/>
        <w:rPr>
          <w:rFonts w:asciiTheme="minorHAnsi" w:hAnsiTheme="minorHAnsi"/>
          <w:sz w:val="22"/>
          <w:szCs w:val="22"/>
        </w:rPr>
      </w:pPr>
      <w:r>
        <w:rPr>
          <w:rFonts w:asciiTheme="minorHAnsi" w:hAnsiTheme="minorHAnsi"/>
          <w:sz w:val="22"/>
          <w:szCs w:val="22"/>
        </w:rPr>
        <w:t>(</w:t>
      </w:r>
      <w:r w:rsidRPr="001A4498">
        <w:rPr>
          <w:rFonts w:asciiTheme="minorHAnsi" w:hAnsiTheme="minorHAnsi"/>
          <w:i/>
          <w:sz w:val="22"/>
          <w:szCs w:val="22"/>
          <w:u w:val="single"/>
        </w:rPr>
        <w:t>Clarification statement:</w:t>
      </w:r>
      <w:r>
        <w:rPr>
          <w:rFonts w:asciiTheme="minorHAnsi" w:hAnsiTheme="minorHAnsi"/>
          <w:sz w:val="22"/>
          <w:szCs w:val="22"/>
        </w:rPr>
        <w:t xml:space="preserve"> Include living &amp; non-living factors in the scenario)</w:t>
      </w:r>
    </w:p>
    <w:p w:rsidR="001A4498" w:rsidRPr="006F283A" w:rsidRDefault="001A4498" w:rsidP="00153BEF">
      <w:pPr>
        <w:pStyle w:val="Default"/>
        <w:numPr>
          <w:ilvl w:val="0"/>
          <w:numId w:val="15"/>
        </w:numPr>
        <w:rPr>
          <w:rFonts w:asciiTheme="minorHAnsi" w:hAnsiTheme="minorHAnsi"/>
          <w:sz w:val="22"/>
          <w:szCs w:val="22"/>
        </w:rPr>
      </w:pPr>
      <w:r>
        <w:rPr>
          <w:rFonts w:asciiTheme="minorHAnsi" w:hAnsiTheme="minorHAnsi"/>
          <w:sz w:val="22"/>
          <w:szCs w:val="22"/>
        </w:rPr>
        <w:t>Use printed &amp; digital data to develop a model illustrating &amp; describing changes to the flow of energy in an ecosystem when plants or animals become scarce, extinct, or over-abundant.</w:t>
      </w:r>
    </w:p>
    <w:p w:rsidR="006F283A" w:rsidRPr="00395F85" w:rsidRDefault="006F283A" w:rsidP="00395F85">
      <w:pPr>
        <w:pStyle w:val="Default"/>
        <w:ind w:left="720"/>
        <w:rPr>
          <w:rFonts w:asciiTheme="minorHAnsi" w:hAnsiTheme="minorHAnsi"/>
          <w:sz w:val="22"/>
          <w:szCs w:val="22"/>
        </w:rPr>
      </w:pPr>
      <w:r w:rsidRPr="006F283A">
        <w:rPr>
          <w:rFonts w:asciiTheme="minorHAnsi" w:hAnsiTheme="minorHAnsi"/>
          <w:sz w:val="22"/>
          <w:szCs w:val="22"/>
        </w:rPr>
        <w:t xml:space="preserve"> </w:t>
      </w:r>
    </w:p>
    <w:p w:rsidR="006F283A" w:rsidRPr="00395F85" w:rsidRDefault="001A4498" w:rsidP="001A4498">
      <w:pPr>
        <w:pStyle w:val="Default"/>
        <w:ind w:left="720"/>
        <w:rPr>
          <w:rFonts w:asciiTheme="minorHAnsi" w:hAnsiTheme="minorHAnsi"/>
          <w:sz w:val="22"/>
          <w:szCs w:val="22"/>
        </w:rPr>
      </w:pPr>
      <w:r>
        <w:rPr>
          <w:rFonts w:asciiTheme="minorHAnsi" w:hAnsiTheme="minorHAnsi"/>
          <w:sz w:val="22"/>
          <w:szCs w:val="22"/>
        </w:rPr>
        <w:t>.</w:t>
      </w:r>
    </w:p>
    <w:p w:rsidR="008426E6" w:rsidRPr="000662B2" w:rsidRDefault="008426E6" w:rsidP="008426E6">
      <w:pPr>
        <w:autoSpaceDE w:val="0"/>
        <w:autoSpaceDN w:val="0"/>
        <w:adjustRightInd w:val="0"/>
        <w:spacing w:after="0" w:line="240" w:lineRule="auto"/>
        <w:rPr>
          <w:rFonts w:eastAsia="Times New Roman" w:cs="Times New Roman"/>
          <w:color w:val="000000"/>
        </w:rPr>
      </w:pPr>
    </w:p>
    <w:sectPr w:rsidR="008426E6" w:rsidRPr="000662B2" w:rsidSect="00F51405">
      <w:headerReference w:type="default" r:id="rId10"/>
      <w:pgSz w:w="15840" w:h="12240" w:orient="landscape"/>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E4" w:rsidRDefault="00271DE4" w:rsidP="001024E5">
      <w:pPr>
        <w:spacing w:after="0" w:line="240" w:lineRule="auto"/>
      </w:pPr>
      <w:r>
        <w:separator/>
      </w:r>
    </w:p>
  </w:endnote>
  <w:endnote w:type="continuationSeparator" w:id="0">
    <w:p w:rsidR="00271DE4" w:rsidRDefault="00271DE4"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E4" w:rsidRDefault="00271DE4" w:rsidP="001024E5">
      <w:pPr>
        <w:spacing w:after="0" w:line="240" w:lineRule="auto"/>
      </w:pPr>
      <w:r>
        <w:separator/>
      </w:r>
    </w:p>
  </w:footnote>
  <w:footnote w:type="continuationSeparator" w:id="0">
    <w:p w:rsidR="00271DE4" w:rsidRDefault="00271DE4"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align>center</wp:align>
          </wp:positionH>
          <wp:positionV relativeFrom="paragraph">
            <wp:posOffset>-228600</wp:posOffset>
          </wp:positionV>
          <wp:extent cx="1103630" cy="6762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9036E952"/>
    <w:lvl w:ilvl="0" w:tplc="A1E2C8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31A4"/>
    <w:multiLevelType w:val="hybridMultilevel"/>
    <w:tmpl w:val="AA1C6E76"/>
    <w:lvl w:ilvl="0" w:tplc="380C70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1683"/>
    <w:multiLevelType w:val="hybridMultilevel"/>
    <w:tmpl w:val="2B40A75A"/>
    <w:lvl w:ilvl="0" w:tplc="D18C94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4FAC"/>
    <w:multiLevelType w:val="hybridMultilevel"/>
    <w:tmpl w:val="A4F2657A"/>
    <w:lvl w:ilvl="0" w:tplc="8738D5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B041F"/>
    <w:multiLevelType w:val="hybridMultilevel"/>
    <w:tmpl w:val="8F763ED6"/>
    <w:lvl w:ilvl="0" w:tplc="E8F0D1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B09A3"/>
    <w:multiLevelType w:val="hybridMultilevel"/>
    <w:tmpl w:val="76609D68"/>
    <w:lvl w:ilvl="0" w:tplc="32B802C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47A06"/>
    <w:multiLevelType w:val="hybridMultilevel"/>
    <w:tmpl w:val="777AE746"/>
    <w:lvl w:ilvl="0" w:tplc="F1B442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B5550"/>
    <w:multiLevelType w:val="hybridMultilevel"/>
    <w:tmpl w:val="FC6074B6"/>
    <w:lvl w:ilvl="0" w:tplc="FE0C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70FF7"/>
    <w:multiLevelType w:val="hybridMultilevel"/>
    <w:tmpl w:val="528E6080"/>
    <w:lvl w:ilvl="0" w:tplc="9C82D056">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7"/>
  </w:num>
  <w:num w:numId="6">
    <w:abstractNumId w:val="12"/>
  </w:num>
  <w:num w:numId="7">
    <w:abstractNumId w:val="10"/>
  </w:num>
  <w:num w:numId="8">
    <w:abstractNumId w:val="3"/>
  </w:num>
  <w:num w:numId="9">
    <w:abstractNumId w:val="1"/>
  </w:num>
  <w:num w:numId="10">
    <w:abstractNumId w:val="2"/>
  </w:num>
  <w:num w:numId="11">
    <w:abstractNumId w:val="11"/>
  </w:num>
  <w:num w:numId="12">
    <w:abstractNumId w:val="0"/>
  </w:num>
  <w:num w:numId="13">
    <w:abstractNumId w:val="14"/>
  </w:num>
  <w:num w:numId="14">
    <w:abstractNumId w:val="16"/>
  </w:num>
  <w:num w:numId="15">
    <w:abstractNumId w:val="8"/>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350C1"/>
    <w:rsid w:val="000404B3"/>
    <w:rsid w:val="00056F37"/>
    <w:rsid w:val="00060F86"/>
    <w:rsid w:val="000662B2"/>
    <w:rsid w:val="00071485"/>
    <w:rsid w:val="0007180A"/>
    <w:rsid w:val="000A5617"/>
    <w:rsid w:val="000B145A"/>
    <w:rsid w:val="000C41FF"/>
    <w:rsid w:val="000E78A6"/>
    <w:rsid w:val="000E7998"/>
    <w:rsid w:val="000F7465"/>
    <w:rsid w:val="001024E5"/>
    <w:rsid w:val="00126116"/>
    <w:rsid w:val="001356F7"/>
    <w:rsid w:val="00153BEF"/>
    <w:rsid w:val="001A4498"/>
    <w:rsid w:val="001E579C"/>
    <w:rsid w:val="002030E4"/>
    <w:rsid w:val="00227191"/>
    <w:rsid w:val="002410FE"/>
    <w:rsid w:val="00255904"/>
    <w:rsid w:val="00263F50"/>
    <w:rsid w:val="00264D1C"/>
    <w:rsid w:val="00271DE4"/>
    <w:rsid w:val="00285A27"/>
    <w:rsid w:val="002A5B0A"/>
    <w:rsid w:val="002B4395"/>
    <w:rsid w:val="002C292A"/>
    <w:rsid w:val="002C3470"/>
    <w:rsid w:val="002D3A7A"/>
    <w:rsid w:val="002E0C7F"/>
    <w:rsid w:val="002E17CB"/>
    <w:rsid w:val="003658ED"/>
    <w:rsid w:val="0038639E"/>
    <w:rsid w:val="00395F85"/>
    <w:rsid w:val="003C03C9"/>
    <w:rsid w:val="003E4A54"/>
    <w:rsid w:val="004126B4"/>
    <w:rsid w:val="00424E74"/>
    <w:rsid w:val="004309B4"/>
    <w:rsid w:val="00435897"/>
    <w:rsid w:val="00444C4C"/>
    <w:rsid w:val="00474135"/>
    <w:rsid w:val="004A1001"/>
    <w:rsid w:val="004A7551"/>
    <w:rsid w:val="004B198B"/>
    <w:rsid w:val="004C2623"/>
    <w:rsid w:val="004C2D80"/>
    <w:rsid w:val="004C57DE"/>
    <w:rsid w:val="004D725F"/>
    <w:rsid w:val="00547F09"/>
    <w:rsid w:val="00552B55"/>
    <w:rsid w:val="00556FD9"/>
    <w:rsid w:val="00561990"/>
    <w:rsid w:val="00587BD5"/>
    <w:rsid w:val="005A04EC"/>
    <w:rsid w:val="005A163B"/>
    <w:rsid w:val="005A6263"/>
    <w:rsid w:val="005A71F9"/>
    <w:rsid w:val="005D6F9B"/>
    <w:rsid w:val="00616FB0"/>
    <w:rsid w:val="00617084"/>
    <w:rsid w:val="0061778C"/>
    <w:rsid w:val="0063276A"/>
    <w:rsid w:val="00646301"/>
    <w:rsid w:val="00692C03"/>
    <w:rsid w:val="006D03D8"/>
    <w:rsid w:val="006F283A"/>
    <w:rsid w:val="006F4D7A"/>
    <w:rsid w:val="006F784C"/>
    <w:rsid w:val="006F7EF0"/>
    <w:rsid w:val="00706D64"/>
    <w:rsid w:val="00730382"/>
    <w:rsid w:val="00734AAE"/>
    <w:rsid w:val="00740855"/>
    <w:rsid w:val="00744DD6"/>
    <w:rsid w:val="00746A27"/>
    <w:rsid w:val="00752917"/>
    <w:rsid w:val="0076685E"/>
    <w:rsid w:val="007823D5"/>
    <w:rsid w:val="007876E4"/>
    <w:rsid w:val="0079031D"/>
    <w:rsid w:val="007944CB"/>
    <w:rsid w:val="007A249B"/>
    <w:rsid w:val="007D4842"/>
    <w:rsid w:val="007D6348"/>
    <w:rsid w:val="007D6AAD"/>
    <w:rsid w:val="007E5740"/>
    <w:rsid w:val="007F7568"/>
    <w:rsid w:val="0081236C"/>
    <w:rsid w:val="0081372F"/>
    <w:rsid w:val="00815A48"/>
    <w:rsid w:val="00823D07"/>
    <w:rsid w:val="00825E4E"/>
    <w:rsid w:val="00826B85"/>
    <w:rsid w:val="008279D0"/>
    <w:rsid w:val="008426E6"/>
    <w:rsid w:val="008457BF"/>
    <w:rsid w:val="00850EF3"/>
    <w:rsid w:val="00870304"/>
    <w:rsid w:val="00871025"/>
    <w:rsid w:val="00877333"/>
    <w:rsid w:val="008A06C1"/>
    <w:rsid w:val="008C5C47"/>
    <w:rsid w:val="008E3EF7"/>
    <w:rsid w:val="008E61F4"/>
    <w:rsid w:val="008F1BB1"/>
    <w:rsid w:val="008F73D0"/>
    <w:rsid w:val="00904940"/>
    <w:rsid w:val="009160D3"/>
    <w:rsid w:val="00944924"/>
    <w:rsid w:val="009D549F"/>
    <w:rsid w:val="009E5411"/>
    <w:rsid w:val="009F7E44"/>
    <w:rsid w:val="00A07DB1"/>
    <w:rsid w:val="00A237E8"/>
    <w:rsid w:val="00A25FCB"/>
    <w:rsid w:val="00A33135"/>
    <w:rsid w:val="00A578E3"/>
    <w:rsid w:val="00A626A2"/>
    <w:rsid w:val="00A66F2C"/>
    <w:rsid w:val="00A76C91"/>
    <w:rsid w:val="00AA3F9B"/>
    <w:rsid w:val="00AC034F"/>
    <w:rsid w:val="00AF671E"/>
    <w:rsid w:val="00AF7630"/>
    <w:rsid w:val="00B311BA"/>
    <w:rsid w:val="00B40E50"/>
    <w:rsid w:val="00B5654F"/>
    <w:rsid w:val="00B61DF4"/>
    <w:rsid w:val="00B62C77"/>
    <w:rsid w:val="00B879FA"/>
    <w:rsid w:val="00B92AA4"/>
    <w:rsid w:val="00B92FA4"/>
    <w:rsid w:val="00BA57CA"/>
    <w:rsid w:val="00BA7484"/>
    <w:rsid w:val="00BD0892"/>
    <w:rsid w:val="00BE6A4F"/>
    <w:rsid w:val="00C13C53"/>
    <w:rsid w:val="00C14E3D"/>
    <w:rsid w:val="00C2565B"/>
    <w:rsid w:val="00C44FBE"/>
    <w:rsid w:val="00C677B5"/>
    <w:rsid w:val="00CA727C"/>
    <w:rsid w:val="00CD3640"/>
    <w:rsid w:val="00CE1E5C"/>
    <w:rsid w:val="00D2074C"/>
    <w:rsid w:val="00D4231C"/>
    <w:rsid w:val="00D807A0"/>
    <w:rsid w:val="00DA7E35"/>
    <w:rsid w:val="00E2387C"/>
    <w:rsid w:val="00E241F8"/>
    <w:rsid w:val="00E37236"/>
    <w:rsid w:val="00E40022"/>
    <w:rsid w:val="00E426B0"/>
    <w:rsid w:val="00E727B0"/>
    <w:rsid w:val="00E921FF"/>
    <w:rsid w:val="00E97299"/>
    <w:rsid w:val="00EA3EA1"/>
    <w:rsid w:val="00EF2441"/>
    <w:rsid w:val="00F00B43"/>
    <w:rsid w:val="00F104DD"/>
    <w:rsid w:val="00F10D08"/>
    <w:rsid w:val="00F229EA"/>
    <w:rsid w:val="00F44BE2"/>
    <w:rsid w:val="00F51405"/>
    <w:rsid w:val="00F61A9E"/>
    <w:rsid w:val="00F649B0"/>
    <w:rsid w:val="00F8287C"/>
    <w:rsid w:val="00FB3734"/>
    <w:rsid w:val="00FB7316"/>
    <w:rsid w:val="00FC1B3B"/>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2C250"/>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4800-82DB-415D-9554-C8864416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5</cp:revision>
  <cp:lastPrinted>2016-02-05T15:41:00Z</cp:lastPrinted>
  <dcterms:created xsi:type="dcterms:W3CDTF">2017-03-14T13:08:00Z</dcterms:created>
  <dcterms:modified xsi:type="dcterms:W3CDTF">2017-03-14T13:20:00Z</dcterms:modified>
</cp:coreProperties>
</file>